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14171" w:type="dxa"/>
        <w:tblLook w:val="04A0" w:firstRow="1" w:lastRow="0" w:firstColumn="1" w:lastColumn="0" w:noHBand="0" w:noVBand="1"/>
      </w:tblPr>
      <w:tblGrid>
        <w:gridCol w:w="4815"/>
        <w:gridCol w:w="4678"/>
        <w:gridCol w:w="4678"/>
      </w:tblGrid>
      <w:tr w:rsidR="005C6E68" w:rsidRPr="004F2954" w:rsidTr="005C6E68">
        <w:tc>
          <w:tcPr>
            <w:tcW w:w="4815" w:type="dxa"/>
          </w:tcPr>
          <w:p w:rsidR="005C6E68" w:rsidRPr="004F2954" w:rsidRDefault="005C6E68" w:rsidP="005C6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Презентация законопроекта – 2.10.2023 г.</w:t>
            </w:r>
          </w:p>
          <w:p w:rsidR="005C6E68" w:rsidRPr="004F2954" w:rsidRDefault="005C6E68" w:rsidP="005C6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1 заседание рабочей группы – 10.10.2023 г. </w:t>
            </w:r>
          </w:p>
          <w:p w:rsidR="005C6E68" w:rsidRPr="004F2954" w:rsidRDefault="005C6E68" w:rsidP="005C6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2 заседание рабочей группы – 26.10.2023 г.</w:t>
            </w:r>
          </w:p>
          <w:p w:rsidR="005C6E68" w:rsidRPr="004F2954" w:rsidRDefault="005C6E68" w:rsidP="005C6E68">
            <w:pPr>
              <w:jc w:val="both"/>
              <w:rPr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3 заседание рабочей группы – 14.11.2023 г.</w:t>
            </w:r>
          </w:p>
        </w:tc>
        <w:tc>
          <w:tcPr>
            <w:tcW w:w="4678" w:type="dxa"/>
          </w:tcPr>
          <w:p w:rsidR="005C6E68" w:rsidRPr="004F2954" w:rsidRDefault="005C6E68" w:rsidP="005C6E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5C6E68" w:rsidRPr="004F2954" w:rsidRDefault="005C6E68" w:rsidP="005C6E68">
            <w:pPr>
              <w:jc w:val="both"/>
              <w:rPr>
                <w:sz w:val="24"/>
                <w:szCs w:val="24"/>
              </w:rPr>
            </w:pPr>
          </w:p>
        </w:tc>
      </w:tr>
    </w:tbl>
    <w:p w:rsidR="00082005" w:rsidRPr="004F2954" w:rsidRDefault="00082005" w:rsidP="000820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2D4" w:rsidRPr="004F2954" w:rsidRDefault="001922D4" w:rsidP="00082005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4F2954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22591F" w:rsidRPr="004F2954" w:rsidRDefault="001922D4" w:rsidP="00BC10AB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4F2954">
        <w:rPr>
          <w:rFonts w:ascii="Times New Roman" w:hAnsi="Times New Roman" w:cs="Times New Roman"/>
          <w:b/>
          <w:sz w:val="24"/>
          <w:szCs w:val="24"/>
        </w:rPr>
        <w:t>по проекту Закона Республики Казахстан «</w:t>
      </w:r>
      <w:r w:rsidR="00BC10AB" w:rsidRPr="004F2954">
        <w:rPr>
          <w:rFonts w:ascii="Times New Roman" w:eastAsia="Cambria" w:hAnsi="Times New Roman" w:cs="Times New Roman"/>
          <w:b/>
          <w:sz w:val="24"/>
          <w:szCs w:val="24"/>
        </w:rPr>
        <w:t>О внесении изменений и дополнений в некоторые законодательные акты Республики Казахстан по вопросам совершенствования и расширения сферы административной юстиции</w:t>
      </w:r>
      <w:r w:rsidRPr="004F2954">
        <w:rPr>
          <w:rFonts w:ascii="Times New Roman" w:eastAsia="Cambria" w:hAnsi="Times New Roman" w:cs="Times New Roman"/>
          <w:b/>
          <w:sz w:val="24"/>
          <w:szCs w:val="24"/>
        </w:rPr>
        <w:t>»</w:t>
      </w:r>
    </w:p>
    <w:p w:rsidR="001922D4" w:rsidRPr="004F2954" w:rsidRDefault="001922D4" w:rsidP="003D761B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tbl>
      <w:tblPr>
        <w:tblW w:w="15168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992"/>
        <w:gridCol w:w="2977"/>
        <w:gridCol w:w="3118"/>
        <w:gridCol w:w="3119"/>
        <w:gridCol w:w="2835"/>
        <w:gridCol w:w="1417"/>
      </w:tblGrid>
      <w:tr w:rsidR="00036468" w:rsidRPr="004F2954" w:rsidTr="00082005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Струк-тур-ный эле-мент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законодательного акта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проекта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предлагаемого изменения или дополнения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Автор изменения или дополнения и его обоснование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головного комитета</w:t>
            </w:r>
          </w:p>
          <w:p w:rsidR="001922D4" w:rsidRPr="004F2954" w:rsidRDefault="001922D4" w:rsidP="003D76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Обоснова-ние (в случае неприня-тия)</w:t>
            </w:r>
          </w:p>
        </w:tc>
      </w:tr>
      <w:tr w:rsidR="00036468" w:rsidRPr="004F2954" w:rsidTr="00082005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2D4" w:rsidRPr="004F2954" w:rsidRDefault="001922D4" w:rsidP="003D7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36468" w:rsidRPr="004F2954" w:rsidTr="00082005">
        <w:trPr>
          <w:trHeight w:val="71"/>
        </w:trPr>
        <w:tc>
          <w:tcPr>
            <w:tcW w:w="151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86F" w:rsidRPr="004F2954" w:rsidRDefault="00BC10AB" w:rsidP="00BC10AB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Гражданский процессуальный кодекс Республики Казахстан от 31 октября 2015 года</w:t>
            </w:r>
          </w:p>
          <w:p w:rsidR="00BC10AB" w:rsidRPr="004F2954" w:rsidRDefault="00BC10AB" w:rsidP="00BC10AB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761B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61B" w:rsidRPr="004F2954" w:rsidRDefault="003D761B" w:rsidP="003D761B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65F4" w:rsidRPr="004F2954" w:rsidRDefault="00CD5B24" w:rsidP="00CD65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1) пункта 1 статьи</w:t>
            </w:r>
            <w:r w:rsidR="00A453E1"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проекта</w:t>
            </w:r>
          </w:p>
          <w:p w:rsidR="00CD65F4" w:rsidRPr="004F2954" w:rsidRDefault="00CD65F4" w:rsidP="00CD65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65F4" w:rsidRPr="004F2954" w:rsidRDefault="00CD65F4" w:rsidP="00CD65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Часть третья статьи 23 ГПК </w:t>
            </w:r>
          </w:p>
          <w:p w:rsidR="003D761B" w:rsidRPr="004F2954" w:rsidRDefault="003D761B" w:rsidP="00CD5B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41" w:rsidRPr="004F2954" w:rsidRDefault="00E15741" w:rsidP="00E15741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Статья 23. Подведомственность гражданских дел судам</w:t>
            </w:r>
          </w:p>
          <w:p w:rsidR="00E15741" w:rsidRPr="004F2954" w:rsidRDefault="000014D2" w:rsidP="00E15741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</w:t>
            </w:r>
          </w:p>
          <w:p w:rsidR="003D761B" w:rsidRPr="004F2954" w:rsidRDefault="00E15741" w:rsidP="00E15741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3. Судам подведомственны дела особого искового производства, предусмотренные настоящим Кодексом.</w:t>
            </w:r>
          </w:p>
          <w:p w:rsidR="00003D34" w:rsidRPr="004F2954" w:rsidRDefault="00003D34" w:rsidP="00E15741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D5B24" w:rsidRPr="004F2954" w:rsidRDefault="00CD5B24" w:rsidP="00E15741">
            <w:pPr>
              <w:spacing w:after="0" w:line="240" w:lineRule="auto"/>
              <w:ind w:firstLine="2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E15741" w:rsidRPr="004F2954" w:rsidRDefault="00E15741" w:rsidP="00E15741">
            <w:pPr>
              <w:spacing w:after="0" w:line="240" w:lineRule="auto"/>
              <w:ind w:firstLine="2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часть третью статьи 23 исключить;</w:t>
            </w:r>
          </w:p>
          <w:p w:rsidR="003D761B" w:rsidRPr="004F2954" w:rsidRDefault="003D761B" w:rsidP="00E15741">
            <w:pPr>
              <w:spacing w:after="0" w:line="240" w:lineRule="auto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D761B" w:rsidRPr="004F2954" w:rsidRDefault="00E15741" w:rsidP="00CD5B24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1) пункта 1 статьи 1 проекта </w:t>
            </w: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исключить;</w:t>
            </w:r>
          </w:p>
        </w:tc>
        <w:tc>
          <w:tcPr>
            <w:tcW w:w="2835" w:type="dxa"/>
          </w:tcPr>
          <w:p w:rsidR="00BC10AB" w:rsidRPr="004F2954" w:rsidRDefault="00BC10AB" w:rsidP="00BC10AB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BC10AB" w:rsidRPr="004F2954" w:rsidRDefault="00BC10AB" w:rsidP="00BC10AB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BC10AB" w:rsidRPr="004F2954" w:rsidRDefault="00BC10AB" w:rsidP="003D761B">
            <w:pPr>
              <w:spacing w:after="0" w:line="240" w:lineRule="auto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1B" w:rsidRPr="004F2954" w:rsidRDefault="00BC10AB" w:rsidP="00BC10AB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Законом Республики Казахстан «О внесении изменений и дополнений в некоторые законодательные акты Республики Казахстан по вопросам возврата государству незаконно приобретенных активов» 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 3 раздела 2 Гражданского процессуального кодекса Республики Казахстан дополнен главой 30-1 «Производство по делам об оспаривании действий (бездействия) уполномоченного органа по возврату активов».</w:t>
            </w:r>
          </w:p>
          <w:p w:rsidR="00BC10AB" w:rsidRPr="004F2954" w:rsidRDefault="00BC10AB" w:rsidP="003D761B">
            <w:pPr>
              <w:spacing w:after="0" w:line="240" w:lineRule="auto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61B" w:rsidRPr="004F2954" w:rsidRDefault="00082005" w:rsidP="003D761B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Принято </w:t>
            </w:r>
          </w:p>
        </w:tc>
      </w:tr>
      <w:tr w:rsidR="00CD5B24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24" w:rsidRPr="004F2954" w:rsidRDefault="00CD5B24" w:rsidP="00CD5B24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C1F92" w:rsidRPr="004F2954" w:rsidRDefault="004C1F92" w:rsidP="006879C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Подпункт 2) пункта 1 статьи 1 проекта </w:t>
            </w:r>
          </w:p>
          <w:p w:rsidR="004C1F92" w:rsidRPr="004F2954" w:rsidRDefault="004C1F92" w:rsidP="006879C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5B24" w:rsidRPr="004F2954" w:rsidRDefault="006879CB" w:rsidP="004C1F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второй части </w:t>
            </w:r>
            <w:r w:rsidR="004C1F92"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второй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статьи 183 ГПК РК</w:t>
            </w:r>
          </w:p>
        </w:tc>
        <w:tc>
          <w:tcPr>
            <w:tcW w:w="2977" w:type="dxa"/>
          </w:tcPr>
          <w:p w:rsidR="00DB72D6" w:rsidRPr="004F2954" w:rsidRDefault="00DB72D6" w:rsidP="00DB72D6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183. Сроки рассмотрения и разрешения гражданских дел судом первой инстанции</w:t>
            </w:r>
          </w:p>
          <w:p w:rsidR="00DB72D6" w:rsidRPr="004F2954" w:rsidRDefault="00DB72D6" w:rsidP="00DB72D6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1. Срок рассмотрения гражданского дела должен соответствовать его фактической сложности и интересам лиц, участвующих в деле.</w:t>
            </w:r>
          </w:p>
          <w:p w:rsidR="00DB72D6" w:rsidRPr="004F2954" w:rsidRDefault="00DB72D6" w:rsidP="00DB72D6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2. Гражданские дела рассматриваются и разрешаются судом в срок до двух месяцев со дня окончания подготовки дела к судебному разбирательству.</w:t>
            </w:r>
          </w:p>
          <w:p w:rsidR="00DB72D6" w:rsidRPr="004F2954" w:rsidRDefault="00DB72D6" w:rsidP="00DB72D6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Гражданские дела о восстановлении на работе, об установлении отцовства и взыскании алиментов, а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также дела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особого искового 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особого производства рассматриваются и разрешаются судом в срок до одного месяца со дня окончания подготовки дела к судебному разбирательству. Дела о признании забастовок незаконными рассматриваются и разрешаются в течение десяти рабочих дней со дня поступления иска в суд.</w:t>
            </w:r>
          </w:p>
          <w:p w:rsidR="00DB72D6" w:rsidRPr="004F2954" w:rsidRDefault="003C29B2" w:rsidP="00DB72D6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CD5B24" w:rsidRPr="004F2954" w:rsidRDefault="00CD5B24" w:rsidP="003C29B2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CD5B24" w:rsidRPr="004F2954" w:rsidRDefault="00CD5B24" w:rsidP="00CD5B24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…</w:t>
            </w:r>
          </w:p>
          <w:p w:rsidR="00CD5B24" w:rsidRPr="004F2954" w:rsidRDefault="00CD5B24" w:rsidP="00CD5B24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в абзаце втором части первой статьи 183 слова «особого искового и» исключить;</w:t>
            </w:r>
          </w:p>
          <w:p w:rsidR="00CD5B24" w:rsidRPr="004F2954" w:rsidRDefault="00CD5B24" w:rsidP="00CD5B24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CD5B24" w:rsidRPr="004F2954" w:rsidRDefault="00B13A85" w:rsidP="004C1F92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5B24"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одпункт 2) пункта 1 статьи 1 проекта </w:t>
            </w:r>
            <w:r w:rsidR="00CD5B24"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исключить</w:t>
            </w:r>
            <w:r w:rsidR="00CD5B24" w:rsidRPr="004F29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</w:tcPr>
          <w:p w:rsidR="00CD5B24" w:rsidRPr="004F2954" w:rsidRDefault="00CD5B24" w:rsidP="00CD5B24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CD5B24" w:rsidRPr="004F2954" w:rsidRDefault="00CD5B24" w:rsidP="00CD5B24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CD5B24" w:rsidRPr="004F2954" w:rsidRDefault="00CD5B24" w:rsidP="00CD5B24">
            <w:pPr>
              <w:spacing w:after="0" w:line="240" w:lineRule="auto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24" w:rsidRPr="004F2954" w:rsidRDefault="00CD5B24" w:rsidP="00CD5B24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Законом Республики Казахстан «О внесении изменений и дополнений в некоторые законодательные акты Республики Казахстан по вопросам возврата государству незаконно приобретенных активов» подраздел 3 раздела 2 Гражданского процессуального кодекса Республики Казахстан дополнен главой 30-1 «Производство по делам об оспаривании действий (бездействия) 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уполномоченного органа по возврату активов».</w:t>
            </w:r>
          </w:p>
          <w:p w:rsidR="00CD5B24" w:rsidRPr="004F2954" w:rsidRDefault="00CD5B24" w:rsidP="00CD5B24">
            <w:pPr>
              <w:spacing w:after="0" w:line="240" w:lineRule="auto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24" w:rsidRPr="004F2954" w:rsidRDefault="00082005" w:rsidP="00CD5B2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Принято</w:t>
            </w:r>
          </w:p>
        </w:tc>
      </w:tr>
      <w:tr w:rsidR="00CD5B24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24" w:rsidRPr="004F2954" w:rsidRDefault="00CD5B24" w:rsidP="00CD5B24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5B24" w:rsidRPr="004F2954" w:rsidRDefault="00FD03E7" w:rsidP="00CD5B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7)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 пункта 1 статьи 1 проекта</w:t>
            </w:r>
          </w:p>
          <w:p w:rsidR="008D0025" w:rsidRPr="004F2954" w:rsidRDefault="008D0025" w:rsidP="00CD5B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025" w:rsidRPr="004F2954" w:rsidRDefault="00E209C8" w:rsidP="00CD5B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C105B7"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одпункт 4) части первой статьи 467 </w:t>
            </w:r>
            <w:r w:rsidR="00C105B7" w:rsidRPr="004F295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ГПК</w:t>
            </w:r>
          </w:p>
        </w:tc>
        <w:tc>
          <w:tcPr>
            <w:tcW w:w="2977" w:type="dxa"/>
          </w:tcPr>
          <w:p w:rsidR="00D22ABC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467. Исключительная компетенция судов Республики Казахстан с участием иностранных лиц</w:t>
            </w:r>
          </w:p>
          <w:p w:rsidR="00D22ABC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1. К исключительной компетенции судов Республики Казахстан относятся:</w:t>
            </w:r>
          </w:p>
          <w:p w:rsidR="00D22ABC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22ABC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дела особого искового производства, предусмотренные главой 30 настоящего Кодекса.</w:t>
            </w:r>
          </w:p>
          <w:p w:rsidR="00D22ABC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Суды Республики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Казахстан рассматривают дела особого производства в случаях, когда:</w:t>
            </w:r>
          </w:p>
          <w:p w:rsidR="00D22ABC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22ABC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записи актов гражданского состояния, об установлении неправильностей которых подано заявление, совершены органами записей актов гражданского состояния Республики Казахстан;</w:t>
            </w:r>
          </w:p>
          <w:p w:rsidR="00CD5B24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22ABC" w:rsidRPr="004F2954" w:rsidRDefault="00D22ABC" w:rsidP="00D22ABC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CD5B24" w:rsidRPr="004F2954" w:rsidRDefault="00D22ABC" w:rsidP="00CD5B24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подпункт 4) части первой статьи 467 исключить.</w:t>
            </w:r>
          </w:p>
        </w:tc>
        <w:tc>
          <w:tcPr>
            <w:tcW w:w="3119" w:type="dxa"/>
          </w:tcPr>
          <w:p w:rsidR="00364CC0" w:rsidRPr="004F2954" w:rsidRDefault="00364CC0" w:rsidP="00364CC0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подпункт 7) </w:t>
            </w:r>
            <w:r w:rsidR="00D87E79" w:rsidRPr="004F2954">
              <w:rPr>
                <w:rFonts w:ascii="Times New Roman" w:hAnsi="Times New Roman" w:cs="Times New Roman"/>
                <w:sz w:val="24"/>
                <w:szCs w:val="24"/>
              </w:rPr>
              <w:t>пункта 1 статьи 1 проекта</w:t>
            </w:r>
            <w:r w:rsidR="00D87E79"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изложить в следующей редакции:</w:t>
            </w:r>
          </w:p>
          <w:p w:rsidR="00364CC0" w:rsidRPr="004F2954" w:rsidRDefault="00364CC0" w:rsidP="00364CC0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«7) в статье 467:</w:t>
            </w:r>
          </w:p>
          <w:p w:rsidR="00364CC0" w:rsidRPr="004F2954" w:rsidRDefault="00364CC0" w:rsidP="00364CC0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4) части первой исключить;</w:t>
            </w:r>
          </w:p>
          <w:p w:rsidR="00364CC0" w:rsidRPr="004F2954" w:rsidRDefault="00364CC0" w:rsidP="00364CC0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подпункт 6) части второй исключить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.»;</w:t>
            </w:r>
          </w:p>
          <w:p w:rsidR="00CD5B24" w:rsidRPr="004F2954" w:rsidRDefault="00CD5B24" w:rsidP="00364CC0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64CC0" w:rsidRPr="004F2954" w:rsidRDefault="00364CC0" w:rsidP="00364CC0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364CC0" w:rsidRPr="004F2954" w:rsidRDefault="00364CC0" w:rsidP="00364CC0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364CC0" w:rsidRPr="004F2954" w:rsidRDefault="00364CC0" w:rsidP="00CD5B24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5B24" w:rsidRPr="004F2954" w:rsidRDefault="00364CC0" w:rsidP="00364CC0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подпунктом 6) пункта 1 статьи 1 проекта Закона, юридическая техника.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24" w:rsidRPr="004F2954" w:rsidRDefault="00082005" w:rsidP="00CD5B2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</w:tc>
      </w:tr>
      <w:tr w:rsidR="00C105B7" w:rsidRPr="004F2954" w:rsidTr="00082005">
        <w:trPr>
          <w:trHeight w:val="71"/>
        </w:trPr>
        <w:tc>
          <w:tcPr>
            <w:tcW w:w="151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CD5B2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5B7" w:rsidRPr="004F2954" w:rsidRDefault="00C105B7" w:rsidP="00CD5B2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Административный процедурно-процессуальный кодекс Республики Казахстан от 29 июня 2020 года</w:t>
            </w:r>
          </w:p>
          <w:p w:rsidR="00C105B7" w:rsidRPr="004F2954" w:rsidRDefault="00C105B7" w:rsidP="00CD5B2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3 АППК 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3. Отношения, регулируемые настоящим Кодексом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7. Не подлежат рассмотрению в порядке административного судопроизводства: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обращения, порядок рассмотрения которых предусмотрен законодательством Республики Казахстан о Конституционном Суде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Республики Казахстан;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2) дела, порядок производства которых предусмотрен уголовно-процессуальным, гражданским процессуальным законодательством Республики Казахстан и законодательством Республики Казахстан об административных правонарушениях.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3. Отношения, регулируемые настоящим Кодексом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7. Не подлежат рассмотрению в порядке административного судопроизводства: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обращения, порядок рассмотрения которых предусмотрен законодательством Республики Казахстан о Конституционном Суде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Республики Казахстан;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2) дела, порядок производства которых предусмотрен уголовно-процессуальным, гражданским процессуальным законодательством Республики Казахстан и законодательством Республики Казахстан об административных правонарушениях;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трудовые споры, за исключением дел по обжалованию действий (бездействий) административных органов, связанных с поступлением на государственную службу Республики Казахстан, ее прохождением, прекращением, а также с  материальным обеспечением и социальной защитой государственных служащих.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Депутат Башимов М.С.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всех странах, которые имплементировали в свое законодательство и судебную систему институт административной юстиции, сложилось единообразное понимание публично-правовой природы данной категории споров. В связи </w:t>
            </w: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чем, их рассмотрение отнесено к компетенции (юрисдикции) административных судов, что представляется, безусловно, правильным решением.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Определяя возможность рассмотрения административным судом РК того или иного спора, судьи должны ориентироваться на: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положения АППК, в которых указано, какие виды публичноправовых споров не подлежат рассмотрению в порядке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административного судопроизводства;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положения специальных законов, в которых закреплено, что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или иные виды споров должны рассматриваться на основании АППК;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категории «публично-правовой спор» и «публично-правовые отношения» </w:t>
            </w: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сквозь призму которых должны быть проанализированы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соответствующие спорные отношения с целью определения того, выступают ли они публично-правовыми. Если отношения публичноправовые, то, соответственно, спор, который вытекает из них, полежит рассмотрению в порядке административного судопроизводства.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Касательно споров, вытекающих из отношений, связанных с поступлением, прохождением и увольнением с государственной службы, никаких специальных указаний в законодательстве нет.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Следовательно, ответ на вопрос, подлежат ли они рассмотрению в порядке административного судопроизводства может </w:t>
            </w: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сделан лишь на основании ответа на вопрос о правовой природе соответствующих отношений.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этой части в РК существует базовое мнение, что государственная служба представляет собой частный вид трудовой деятельности и, следовательно, отношения, формирующиеся в рамках данного института, будут также частноправовыми. Подобный подход выступает продолжением советской концепции государственной службы. В советский период законодатель не проводил никакой разницы между работниками и служащими, стремясь урегулировать их правовой статус при помощи единого нормативного правового акта – Кодекса законов о </w:t>
            </w: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труде. Это породило частноправовой взгляд на институт государственной службы, который продолжает доминировать в отечественной литературе до сегодняшнего дня.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962BCF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3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3. Отношения, регулируемые настоящим Кодексом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3. Предусмотренный настоящим Кодексом порядок осуществления внутренних административных процедур государственных органов в части, не урегулированной нормативными правовыми актами Республики Казахстан, применяется в деятельности: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аппаратов Конституционного Суда Республики Казахстан, Высшего Судебного Совета Республики Казахстан, Совета Безопасности Республики Казахстан,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Верховного Суда и канцелярий судов Республики Казахстан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3. Отношения, регулируемые настоящим Кодексом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3. Предусмотренный настоящим Кодексом порядок осуществления внутренних административных процедур государственных органов в части, не урегулированной нормативными правовыми актами Республики Казахстан, применяется в деятельности: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аппаратов Конституционного Суда Республики Казахстан, Высшего Судебного Совета Республики Казахстан, Совета Безопасности Республики Казахстан,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уполномоченного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государственного органа Республики Казахстан в сфере судебного администрирования и его территориальных подразделений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Депутат Башимов М.С.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соответствии с Указом Президента Республики Казахстан от 8 сентября 2022 года № 1002 «О мерах по модернизации судебного администрирования» ГУ «Департамент по обеспечению деятельности судов при Верховном Суде Республики Казахстан (аппарат Верховного Суда Республики Казахстан)" преобразован  в ГУ "Судебная</w:t>
            </w: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Республики Казахстан"  с территориальными подразделениями в областях, столице и городах </w:t>
            </w:r>
            <w:r w:rsidR="00D8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еспубликанского значения.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Указу,  Судебная администрация является уполномоченным государственным органом в сфере судебного администрирования, осуществляющим организационно-правовое, информационно-аналитическое и материально-техническое обеспечение деятельности Верховного Суда Республики Казахстан, местных и других судов.</w:t>
            </w:r>
          </w:p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Указом Президента Республики Казахстан от 19 января 2023 года № 106 «О некоторых вопросах Судебной администрации Республики Казахстан» утверждено Положение о Судебной администрации Республики Казахстан.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третий подпункта 1)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8) части первой статьи 4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4. Основные понятия, используемые в настоящем Кодексе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Содержащиеся в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настоящем Кодексе понятия применяются в следующем значении: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8) административная процедура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деятельность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административного органа, должностного лица по рассмотрению административного дела, принятию и исполнению по нему решения, совершаемая на основании обращения или по собственной инициативе, а также деятельность, осуществляемая в порядке упрощенной административной процедуры;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 части первой статьи 4: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подпункте 4) слова «индивидуально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определенного круга лиц» заменить словами «определяемых лиц»;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подпункт 8) после слова «– деятельность» дополнить словом «уполномоченного»;</w:t>
            </w: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абзац третий подпункта 1) пункта 2 статьи 1 проекта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исключить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лавой 9 раздела 3 Административного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процедурно-процессуального кодекса Республики Казахстан (далее - АППК) предусматривается деятельность административного органа, также отмечаем, что статьей 65 данного Кодекса урегулированы вопросы перенаправления обращения уполномоченному административному органу, должностному лицу.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Доработать 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третий подпункта 7)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Часть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вторая статьи 64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64. Прием, регистрация, возврат и отзыв обращения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 В случае подачи обращения в государственный орган, орган местного самоуправления, юридическому лицу со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стопроцентным участием государства заявителю выдается талон, содержащий уникальный номер, с указанием даты и времени, фамилии и инициалов, должности лица, принявшего обращение.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части вторую, третью и седьмую статьи 64 изложить в следующей редакции: 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«2.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В случае подачи обращения в административный орган заявителю выдается талон, содержащий уникальный номер, с указанием даты и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времени, фамилии и инициалов, должности лица, принявшего обращение.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подачи обращения государственному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юридическому лицу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заявителю выдается документ, подтверждающий прием обращения.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абзац третий подпункта 7) пункта 2 статьи 1 проекта после слов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юридическому лицу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дополнить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также иной организации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подпунктом 7) части первой статьи 4 АППК под административным органом помимо государственного органа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понимается также иная организация.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Доработать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третий подпункта 7)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Часть вторая статьи 64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64. Прием, регистрация, возврат и отзыв обращения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 В случае подачи обращения в государственный орган, орган местного самоуправления, юридическому лицу со стопроцентным участием государства заявителю выдается талон, содержащий уникальный номер, с указанием даты и времени, фамилии и инициалов, должности лица, принявшего обращение.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части вторую, третью и седьмую статьи 64 изложить в следующей редакции: 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«2.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 случае подачи обращения в административный орган заявителю выдается талон, содержащий уникальный номер, с указанием даты и времени, фамилии и инициалов, должности лица, принявшего обращение.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случае подачи обращения</w:t>
            </w:r>
            <w:r w:rsidRPr="004F29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государственному юридическому лицу </w:t>
            </w:r>
            <w:r w:rsidRPr="004F29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заявителю выдается документ, подтверждающий прием обращения.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…</w:t>
            </w: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Абзац третий подпункта 7) пункта 2 статьи 1 проектам исключить. 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line="240" w:lineRule="auto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9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 по законодательству и судебно-правовой реформе</w:t>
            </w:r>
          </w:p>
          <w:p w:rsidR="00A46EF9" w:rsidRPr="00D87638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876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 случае подачи обращения </w:t>
            </w:r>
            <w:r w:rsidRPr="00D87638">
              <w:rPr>
                <w:rFonts w:ascii="Times New Roman" w:hAnsi="Times New Roman" w:cs="Times New Roman"/>
                <w:sz w:val="24"/>
                <w:szCs w:val="24"/>
              </w:rPr>
              <w:t>иной организации, которые в соответствии с законами Республики Казахстан наделены полномочиями по принятию административного акта, совершению административного действия (бездействия)</w:t>
            </w:r>
          </w:p>
          <w:p w:rsidR="00A46EF9" w:rsidRPr="00D87638" w:rsidRDefault="00A46EF9" w:rsidP="00A46E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876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заявителю выдается документ, подтверждающий прием обращения.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Обоснование: ст.20, действующие правила КПСУ и обязательный учет, на практике расширяются, сужаются организации.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Абзацы пятый и шестой подпункта 14)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часть пятая статьи 80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80. Содержание административного акта, принятого в письменной (бумажной и (или) электронной) форме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 пятая отсутствует </w:t>
            </w: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14)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 статье 80: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дополнить частью пятой следующего содержания: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«5. В административном акте или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нему в обязательном порядке указываются вышестоящий административный орган, должностное лицо, которым может быть предъявлена жалоба для рассмотрения, или иной административный орган, должностное лицо, уполномоченные в соответствии с законами Республики Казахстан рассматривать жалобы, срок, в течение которого может быть подана такая жалоба, и порядок обжалования данного акта.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отсутствия вышестоящего административного органа, должностного лица или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иного административного органа, должностного лица, уполномоченных в соответствии с законами Республики Казахстан рассматривать жалобы, в административном акте или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нему указываются порядок и срок судебного оспаривания данного акта.»;</w:t>
            </w: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абзацы пятый и шестой подпункта 14) пункта 2 статьи 1 проекта после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дополнить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в других вспомогательных документах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частями третьей и четвертой статьи 80 АППК.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Доработать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16)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Часть первая статьи 86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86. Порядок и сроки исполнения административного акта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Административный акт обязателен для всех государственных органов, органов местного самоуправления, юридических лиц, должностных лиц,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подлежит исполнению.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16)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в части первой статьи 86 слово «граждан» заменить словами «физических лиц»;</w:t>
            </w: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16) пункта 2 статьи 1 проекта изложить в следующей редакции: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«16) в части первой статьи 86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всех государственных органов, органов местного самоуправления, юридических лиц, должностных лиц, граждан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административных органов, должностных лиц, физических и юридических лиц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»;».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частью второй статьи 3 АППК.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Доработать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второй подпункта 18) пункта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 статьи 1 проекта 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Новый подпункт 18) части первой статьи 88 АППК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88. Прекращение упрощенной административной процедуры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Упрощенная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административная процедура подлежит прекращению при наличии хотя бы одного из следующих обстоятельств: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 4) отсутствует 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часть первую статьи 88 дополнить подпунктом 4) следующего содержания: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«4)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принятия отзыва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сообщения, предложения,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отклика или запроса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заявителя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.»;</w:t>
            </w: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абзац второй подпункта 18) пункта 2 статьи 1 проекта изложить в следующей редакции: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«4)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 представлении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заявителем решения об отзыве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сообщения, предложения, отклика или запроса.»;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Редакционная правка.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принято </w:t>
            </w:r>
          </w:p>
        </w:tc>
      </w:tr>
      <w:tr w:rsidR="00A46EF9" w:rsidRPr="004F2954" w:rsidTr="005C6E68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второй подпункта 19) пункта 2 статьи 1 проекта</w:t>
            </w:r>
          </w:p>
          <w:p w:rsidR="00A46EF9" w:rsidRPr="004F2954" w:rsidRDefault="00A46EF9" w:rsidP="00A46EF9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/>
                <w:spacing w:val="2"/>
                <w:sz w:val="24"/>
                <w:szCs w:val="24"/>
              </w:rPr>
            </w:pPr>
          </w:p>
          <w:p w:rsidR="00A46EF9" w:rsidRPr="004F2954" w:rsidRDefault="00A46EF9" w:rsidP="00A46EF9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</w:pPr>
            <w:r w:rsidRPr="004F2954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Новый абзац части третьей статьи 91 АППК</w:t>
            </w:r>
          </w:p>
        </w:tc>
        <w:tc>
          <w:tcPr>
            <w:tcW w:w="2977" w:type="dxa"/>
            <w:shd w:val="clear" w:color="auto" w:fill="auto"/>
          </w:tcPr>
          <w:p w:rsidR="00A46EF9" w:rsidRPr="004F2954" w:rsidRDefault="00A46EF9" w:rsidP="00A46EF9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Статья 91. Порядок обжалования</w:t>
            </w:r>
          </w:p>
          <w:p w:rsidR="00A46EF9" w:rsidRPr="004F2954" w:rsidRDefault="00A46EF9" w:rsidP="00A46EF9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3. Рассмотрение жалобы в административном (досудебном) порядке производится вышестоящим административным органом, должностным лицом (далее – орган, рассматривающий жалобу).</w:t>
            </w:r>
          </w:p>
          <w:p w:rsidR="00A46EF9" w:rsidRPr="004F2954" w:rsidRDefault="00A46EF9" w:rsidP="00A46EF9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 xml:space="preserve">В целях настоящего Кодекса органом, рассматривающим жалобу, признается административный орган, должностное лицо, за исключением Президента </w:t>
            </w: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Республики Казахстан, Премьер-Министра Республики Казахстан, Правительства Республики Казахстан, которые являются вышестоящими в порядке подчиненности для административного органа, должностного лица, чьи административный акт, административное действие (бездействие) обжалуются, а также иной административный орган, должностное лицо, уполномоченные в соответствии с законами Республики Казахстан рассматривать жалобы. </w:t>
            </w:r>
          </w:p>
          <w:p w:rsidR="00A46EF9" w:rsidRPr="004F2954" w:rsidRDefault="00A46EF9" w:rsidP="00A46EF9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Отсутствует </w:t>
            </w:r>
          </w:p>
          <w:p w:rsidR="00A46EF9" w:rsidRPr="004F2954" w:rsidRDefault="00A46EF9" w:rsidP="00A46EF9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A46EF9" w:rsidRPr="004F2954" w:rsidRDefault="00A46EF9" w:rsidP="00A46EF9">
            <w:pPr>
              <w:spacing w:after="0" w:line="240" w:lineRule="auto"/>
              <w:ind w:firstLine="1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19)</w:t>
            </w: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ab/>
              <w:t>в статье 91:</w:t>
            </w:r>
          </w:p>
          <w:p w:rsidR="00A46EF9" w:rsidRPr="004F2954" w:rsidRDefault="00A46EF9" w:rsidP="00A46EF9">
            <w:pPr>
              <w:spacing w:after="0" w:line="240" w:lineRule="auto"/>
              <w:ind w:firstLine="1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17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Отсутствует </w:t>
            </w:r>
          </w:p>
        </w:tc>
        <w:tc>
          <w:tcPr>
            <w:tcW w:w="3119" w:type="dxa"/>
            <w:shd w:val="clear" w:color="auto" w:fill="auto"/>
          </w:tcPr>
          <w:p w:rsidR="00A46EF9" w:rsidRPr="004F2954" w:rsidRDefault="00A46EF9" w:rsidP="00A46EF9">
            <w:pPr>
              <w:spacing w:after="0" w:line="240" w:lineRule="auto"/>
              <w:ind w:firstLine="1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часть третью статьи 91 дополнить абзацем третьим следующего содержания:</w:t>
            </w:r>
          </w:p>
          <w:p w:rsidR="00A46EF9" w:rsidRPr="004F2954" w:rsidRDefault="00A46EF9" w:rsidP="00A46EF9">
            <w:pPr>
              <w:spacing w:after="0" w:line="240" w:lineRule="auto"/>
              <w:ind w:firstLine="17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/>
                <w:bCs/>
                <w:sz w:val="24"/>
                <w:szCs w:val="24"/>
              </w:rPr>
              <w:t>«При этом рассмотрение жалобы не должно осуществляться должностным лицом, чьи административный акт, административное действие (бездействие) обжалуются.».</w:t>
            </w:r>
          </w:p>
          <w:p w:rsidR="00A46EF9" w:rsidRPr="004F2954" w:rsidRDefault="00A46EF9" w:rsidP="00A46EF9">
            <w:pPr>
              <w:tabs>
                <w:tab w:val="left" w:pos="46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tabs>
                <w:tab w:val="left" w:pos="463"/>
              </w:tabs>
              <w:spacing w:after="0" w:line="240" w:lineRule="auto"/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/>
                <w:sz w:val="24"/>
                <w:szCs w:val="24"/>
              </w:rPr>
              <w:t>Депутат</w:t>
            </w:r>
          </w:p>
          <w:p w:rsidR="00A46EF9" w:rsidRPr="004F2954" w:rsidRDefault="00A46EF9" w:rsidP="00A46EF9">
            <w:pPr>
              <w:tabs>
                <w:tab w:val="left" w:pos="463"/>
              </w:tabs>
              <w:spacing w:after="0" w:line="240" w:lineRule="auto"/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F295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А. Жубанов</w:t>
            </w:r>
          </w:p>
          <w:p w:rsidR="00A46EF9" w:rsidRPr="004F2954" w:rsidRDefault="00A46EF9" w:rsidP="00A46EF9">
            <w:pPr>
              <w:tabs>
                <w:tab w:val="left" w:pos="463"/>
              </w:tabs>
              <w:spacing w:after="0" w:line="240" w:lineRule="auto"/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tabs>
                <w:tab w:val="left" w:pos="46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954">
              <w:rPr>
                <w:rFonts w:ascii="Times New Roman" w:hAnsi="Times New Roman"/>
                <w:sz w:val="24"/>
                <w:szCs w:val="24"/>
              </w:rPr>
              <w:t xml:space="preserve">Пункт 3 статьи 91 Административного процедурно-процессуального кодекса РК гласит: «рассмотрение жалобы в административном порядке (досудебное) производится вышестоящим административным органом, должностным лицом (далее-орган, рассматривающий жалобу)», а статья 65 «дальнейшее направление </w:t>
            </w:r>
            <w:r w:rsidRPr="004F2954">
              <w:rPr>
                <w:rFonts w:ascii="Times New Roman" w:hAnsi="Times New Roman"/>
                <w:sz w:val="24"/>
                <w:szCs w:val="24"/>
              </w:rPr>
              <w:lastRenderedPageBreak/>
              <w:t>обращения уполномоченному административному органу, должностному лицу» – называется.</w:t>
            </w:r>
          </w:p>
          <w:p w:rsidR="00A46EF9" w:rsidRPr="004F2954" w:rsidRDefault="00A46EF9" w:rsidP="00A46EF9">
            <w:pPr>
              <w:tabs>
                <w:tab w:val="left" w:pos="46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954">
              <w:rPr>
                <w:rFonts w:ascii="Times New Roman" w:hAnsi="Times New Roman"/>
                <w:sz w:val="24"/>
                <w:szCs w:val="24"/>
              </w:rPr>
              <w:t>Если к чиновнику поступит заявление, то, исходя из этой статьи, он направит его к самому чиновнику. До принятия настоящего Кодекса существовала статья о том, что рассмотрение посланий физических и юридических лиц не может быть использовано против лица, направляющего обращение, в соответствии с законом. В этом кодексе нет такой статьи. Например, если в Генпрокуратуру направлено заявление над чиновником, они направляют эту жалобу самому чиновнику. Затем этот же чиновник подает в суд на человека, который написал заявление.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третий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подпункта 20)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часть 1-1 статьи 92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92. Срок подачи жалобы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 Жалоба на административный акт, административное действие (бездействие) подается в административный орган, должностному лицу не позднее трех месяцев со дня, когда участнику административной процедуры стало известно о принятии административного акта или совершении административного действия (бездействия).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 статье 92: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дополнить частью 1-1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следующего содержания: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«1-1. Если в административном акте или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нему не предусмотрены возможные правовые способы обжалования административного акта, указанные в части пятой статьи 80 настоящего Кодекса, жалоба на такой административный акт может быть подана не позднее шести месяцев со дня, когда участнику административной процедуры стало известно о принятии административного акта.»;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абзац третий подпункта 20) пункта 2 статьи 1 проекта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после слова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«приложении»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дополнить словами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«или в других вспомогательных документах»;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частями третьей и четвертой статьи 80 АППК.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Доработать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второй подпункта 22)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Новый подпун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кт 5) части первой статьи 95 АППК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95. Оставление жалобы без рассмотрения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1. Орган, рассматривающий жалобу, оставляет жалобу без рассмотрения, если: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1) имеется решение органа, рассматривающего жалобу, по результатам рассмотрения жалобы в отношении участника 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административной процедуры о том же предмете и по тем же основаниям, указанным в жалобе;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Подпункт 5) отсутствует 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22)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ab/>
              <w:t>часть первую статьи 95 дополнить подпунктом 5) следующего содержания: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«5) установлено, что на </w:t>
            </w: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оспариваемый 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административный акт, административное действие (бездействие) подан административный иск, который находится на рассмотрении суда.»;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абзаце втором подпункта 22)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пункта 2 статьи 1 проекта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 слово «</w:t>
            </w: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оспариваемый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обжалуемый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>В целях корреспондирования с редакцией части первой статьи 95 АППК.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Доработать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23)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Новый абзац пятый статьи 96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pStyle w:val="a3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96. Последствия подачи жалобы</w:t>
            </w:r>
          </w:p>
          <w:p w:rsidR="00A46EF9" w:rsidRPr="004F2954" w:rsidRDefault="00A46EF9" w:rsidP="00A46EF9">
            <w:pPr>
              <w:pStyle w:val="a3"/>
              <w:spacing w:after="0" w:line="240" w:lineRule="auto"/>
              <w:ind w:left="0"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Подача жалобы приостанавливает исполнение административного акта, административного действия, за исключением:</w:t>
            </w:r>
          </w:p>
          <w:p w:rsidR="00A46EF9" w:rsidRPr="004F2954" w:rsidRDefault="00A46EF9" w:rsidP="00A46EF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необходимости защиты прав граждан и юридических лиц, общественных или государственных интересов;</w:t>
            </w:r>
          </w:p>
          <w:p w:rsidR="00A46EF9" w:rsidRPr="004F2954" w:rsidRDefault="00A46EF9" w:rsidP="00A46EF9">
            <w:pPr>
              <w:pStyle w:val="a3"/>
              <w:spacing w:after="0" w:line="240" w:lineRule="auto"/>
              <w:ind w:left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pStyle w:val="a3"/>
              <w:spacing w:after="0" w:line="240" w:lineRule="auto"/>
              <w:ind w:left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Абзац пятый отсутствует </w:t>
            </w:r>
          </w:p>
          <w:p w:rsidR="00A46EF9" w:rsidRPr="004F2954" w:rsidRDefault="00A46EF9" w:rsidP="00A46EF9">
            <w:pPr>
              <w:spacing w:after="0" w:line="240" w:lineRule="auto"/>
              <w:ind w:left="67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23)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статью 96 дополнить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абзацем пятым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следующего содержания: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«В применимых случаях в административном акте должны содержаться указания на исключения, предусмотренные в подпунктах 1) и 3) части первой, обоснования их применения, свидетельствующие о том, что подача жалобы не будет приостанавливать действие акта.»;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подпункте 23) пункта 2 статьи 1 проекта</w:t>
            </w:r>
            <w:r w:rsidRPr="004F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абзацем пятым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частью второй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техника.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Подпункт 25) пункта 2 статьи 1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99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99. Срок рассмотрения жалобы</w:t>
            </w:r>
          </w:p>
          <w:p w:rsidR="00A46EF9" w:rsidRPr="004F2954" w:rsidRDefault="00A46EF9" w:rsidP="00A46EF9">
            <w:pPr>
              <w:pStyle w:val="a3"/>
              <w:spacing w:after="0" w:line="240" w:lineRule="auto"/>
              <w:ind w:left="0"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pStyle w:val="a3"/>
              <w:spacing w:after="0" w:line="240" w:lineRule="auto"/>
              <w:ind w:left="0"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 рассмотрения жалобы составляет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двадцать рабочих дней со дня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жалобы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статью 99 изложить в следующей редакции: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«Статья 99. Срок рассмотрения жалобы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Срок рассмотрения жалобы составляет двадцать рабочих дней со дня регистрации жалобы, если иное не предусмотрено законами Республики Казахстан.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Продление срока рассмотрения жалобы не допускается, за исключением случаев, установленных законами Республики Казахстан.»;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подпункт 25) пункта 2 статьи 1 проекта изложить в следующей редакции: 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«25) в статье 99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жалобы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заменить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регистрации жалобы, если иное не предусмотрено законами Республики Казахстан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»;»;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третий подпункта 25) пункта 2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статьи 1 проекта поглощает абзац четвертый данного подпункта.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Доработать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26)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 второе части шестой статьи 107 АППК</w:t>
            </w:r>
          </w:p>
        </w:tc>
        <w:tc>
          <w:tcPr>
            <w:tcW w:w="2977" w:type="dxa"/>
          </w:tcPr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107. Подсудность по связи дел и по выбору сторон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Не допускается объединение в одно производство нескольких требований, которые подлежат рассмотрению в порядке разного вида судопроизводства, если иное не установлено настоящим Кодексом. При этом требования, не относящиеся к публично-правовым спорам 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подлежащие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разделению, должны быть выделены и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направлены по подсудности в соответствующий районный (городской) суд.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в предложении втором части шестой статьи 107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слов «спорам и» слово «не» исключить;</w:t>
            </w:r>
          </w:p>
        </w:tc>
        <w:tc>
          <w:tcPr>
            <w:tcW w:w="3119" w:type="dxa"/>
          </w:tcPr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26) пункта 2 статьи 1 проекта изложить в следующей редакции: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«26) в предложении втором части шестой статьи 107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подлежащие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подлежащие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»;»;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техника.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</w:tc>
      </w:tr>
      <w:tr w:rsidR="00A46EF9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второй подпункта 29) пункта 2 статьи 1 проекта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Новый подпункт 5) части второй статьи 129 АППК</w:t>
            </w:r>
          </w:p>
          <w:p w:rsidR="00A46EF9" w:rsidRPr="004F2954" w:rsidRDefault="00A46EF9" w:rsidP="00A46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129. Обязанность доказывания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2. Бремя доказывания несет: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 5) отсутствует 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3118" w:type="dxa"/>
          </w:tcPr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29)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часть вторую статьи 129 дополнить подпунктом 5) следующего содержания: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«5) по иску о проверке законности подзаконного нормативного правового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орган, должностное лицо, принявшие оспариваемый подзаконный нормативный правовой акт.»;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абзаце втором подпункта 29) пункта 2 статьи 1 проекта: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после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дополнить словами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«(его положения)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подпунктами 31) и 32) пункта 2 статьи 1 проекта Закона.</w:t>
            </w:r>
          </w:p>
          <w:p w:rsidR="00D87638" w:rsidRDefault="00D87638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EF9" w:rsidRPr="004F2954" w:rsidRDefault="00A46EF9" w:rsidP="00A46EF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  <w:p w:rsidR="00A46EF9" w:rsidRPr="004F2954" w:rsidRDefault="00A46EF9" w:rsidP="00A46EF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EF9" w:rsidRPr="004F2954" w:rsidRDefault="00A46EF9" w:rsidP="00A46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второй подпункта 29)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Новый подпункт 5) части второй статьи 129 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129. Обязанность доказывания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2. Бремя доказывания несет: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 5) отсутствует 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часть вторую статьи 129 дополнить подпунктом 5)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«5) по иску о проверке законности подзаконного нормативного правового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орган, должностное лицо, принявшие оспариваемый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подзаконный нормативный правовой акт.»;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слово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подпунктом 34) статьи 1 Закона Республики Казахстан «О правовых актах».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Не принято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Подпункт 31) пункта 2 статьи 1 проекта 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135-1 АППК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135-1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31)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статьей 135-1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«Статья 135-1. Иск о проверке законности подзаконного нормативного правового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подпункте 31) пункта 2 статьи 1 проекта: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второй дополнить словами «(его положений)»;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абзацем вторым подпункта 34) пункта 2 статьи 1 проекта Закона.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Подпункт 31) пункта 2 статьи 1 проекта 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135-1 АППК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135-1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31)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статьей 135-1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иску о проверке законности подзаконного нормативного правового акта истец может потребовать признать подзаконный нормативный правовой акт (его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положения) противоречащим закону (кроме Конституции)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полностью или в отдельной части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.»;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абзаце третьем слова «полностью или в отдельной части» исключить;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Излишнее уточнение.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Не принято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32)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Часть третья и новая часть 3-1 статьи 136 АППК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136. Срок на подачу иска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3. Иск о признании предъявляется в суд в течение пяти лет с момента возникновения соответствующего правоотношения.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Требование о признании обременяющего административного акта, не имеющего больше юридической силы, незаконным может быть заявлено в течение трех месяцев со дня, когда лицу стало известно о нарушении данным актом его прав, свобод и законных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интересов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 3-1 отсутствует 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32)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статью 136 дополнить частью 3-1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«3-1. Иск о проверке законности подзаконного нормативного правового акта (его положений) подается в суд в течение трех месяцев со дня, когда истцу стало известно о нарушении и (или) возможном нарушении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 прав и законных интересов,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гарантированы Конституцией и законами Республики Казахстан.»;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подпункте 32) пункта 2 статьи 1 проекта: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первый изложить в следующей редакции: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«32) в статье 136: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второй части третьей дополнить словами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«, которые гарантированы Конституцией и законами Республики Казахстан.»;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дополнить частью 3-1 следующего содержания:»;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абзаце втором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 прав и законных интересов,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данным актом его прав, свобод и законных интересов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техника, в целях корреспондирования с абзацем вторым подпункта 32) пункта 2 статьи 1 проекта Закона.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Редакционная правка, в целях корреспондирования с частью третьей статьи 136 АППК.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Доработать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33)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Часть вторая статьи 155 АППК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155. Вопросы, разрешаемые судом при вынесении решения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2. При осуществлении административным органом, должностным лицом административного усмотрения суд также проверяет, не превышены ли пределы, установленные законодательством Республики Казахстан, и соответствует ли осуществление административного усмотрения целям данного полномочия.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33)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часть вторую статьи 155 после слова «полномочия» дополнить словами «административного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принятию административного акта или совершению действия»;</w:t>
            </w: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33) пункта 2 статьи 1 проекта после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дополнить словами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«, должностного лица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части второй статьи 155 АППК предусматривается осуществление административного усмотрения как административным органом, так и должностным лицом.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Подпункт 34)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159-1 АППК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159-1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34)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статьей 159-1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«Статья 159-1. Решение по иску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признании незаконным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подзаконного нормативного правового акта (его положений)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Суд, признав обоснованным иск о признании незаконным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подзаконного нормативного правового акта (его положений),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выносит решение об удовлетворении иска.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решении указывается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каким законам (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кроме Конституции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в какой части противоречит оспариваемый подзаконный нормативный правовой акт,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признании подзаконного нормативного правового акта недействующим полностью или в отдельной его части с момента принятия акта.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Решение суда о признании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незаконным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подзаконного нормативного правового акта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сообщение о нем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должно быть опубликовано в средствах массовой информации за счет средств органа, его принявшего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(издавшего)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Опубликование должно быть осуществлено не позднее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десяти календарных дней со дня вступления решения суда в законную силу.»;</w:t>
            </w: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подпункт 34) пункта 2 статьи 1 проекта изложить в следующей редакции: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«34) дополнить статьей 159-1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«Статья 159-1. Решение по иску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проверке законности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подзаконного нормативного правового акта (его положений)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удовлетворении иска о проверке законности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подзаконного нормативного правового акта (его положений)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 в своем решении указывает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каким законам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(его положений) за исключением Конституции Республики Казахстан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противоречит оспариваемый подзаконный нормативный правовой акт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признает его (его положений) недействующим. 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Решение суда о признании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недействующим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подзаконного нормативного правового акта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(его положений)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должно быть опубликовано в средствах массовой информации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в которых был опубликован подзаконный нормативный правовой акт,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счет средств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органа, должностного лица его принявшего. Опубликование должно быть осуществлено не позднее десяти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календарных дней со дня вступления решения суда в законную силу.».»;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Редакционная правка, в целях корреспондирования с редакцией подпунктов 29), 31-33) пункта 2 статьи 1 проекта Закона.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Доработать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второй подпункта 36)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глава 26-1 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26-1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«Глава 26-1. Производство по административным делам об оспаривании законности подзаконного нормативного правового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второй подпункта 36) пункта 2 статьи 1 проекта дополнить словами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«(его положений)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абзацем вторым подпункта 34) пункта 2 статьи 1 проекта Закона.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третий подпункта 36)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Заголовок новой статьи 167-1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167-1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«Глава 26-1. Производство по административным делам об оспаривании законности подзаконного нормативного правового акта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167-1. Подача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третий подпункта 36) пункта 2 статьи 1 проекта дополнить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проверке законности подзаконного нормативного правого акта (его положений)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Редакционная правка, а также в целях единообрзного изложения заголовка статьей в новой главе 26-1.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Доработать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четвертый подпункта 36)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167-1 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167-1. Подача иска</w:t>
            </w:r>
          </w:p>
          <w:p w:rsidR="00D87638" w:rsidRPr="00D87638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Гражданин или юридическое лицо, на которых распространяется действие подзаконного нормативного правового акта, считающие, что принятым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опубликованным в предусмотренном законом порядке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подзаконным нормативным правовым актом (его положением) нарушаются и (или) могут быть нарушены их права и законные интересы, гарантированные Конституцией и законами Республики </w:t>
            </w:r>
            <w:r w:rsidRPr="00D87638">
              <w:rPr>
                <w:rFonts w:ascii="Times New Roman" w:hAnsi="Times New Roman" w:cs="Times New Roman"/>
                <w:bCs/>
                <w:sz w:val="24"/>
                <w:szCs w:val="24"/>
              </w:rPr>
              <w:t>Казахстан, вправе обратиться в суд с иском о проверке законности подзаконного нормативного правового акта.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абзаце четвертом подпункта 36) пункта 2 статьи 1 проекта: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опубликованным в предусмотренном законом порядке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исключить;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Излишняя регламентация, поскольку в соответствии со статьей 37 Закона Республики Казахстан «О правовых актах» официальное опубликование нормативных правовых актов, касающихся прав, свобод и обязанностей граждан, является обязательным условием их применения.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четвертый подпункта 36)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167-1 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167-1. Подача иска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Гражданин или юридическое лицо, на которых распространяется действие подзаконного нормативного правового акта, считающие, что принятым </w:t>
            </w:r>
            <w:r w:rsidRPr="00D87638">
              <w:rPr>
                <w:rFonts w:ascii="Times New Roman" w:hAnsi="Times New Roman" w:cs="Times New Roman"/>
                <w:bCs/>
                <w:sz w:val="24"/>
                <w:szCs w:val="24"/>
              </w:rPr>
              <w:t>и опубликованным в предусмотренном законом порядке подзаконным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нормативным правовым актом (его положением) нарушаются и (или) могут быть нарушены их права и законные интересы, гарантированные Конституцией и законами Республики Казахстан, вправе обратиться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суд с иском о проверке законности подзаконного нормативного правового 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абзаце четвертом подпункта 36) пункта 2 статьи 1 проекта: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суд с иском о проверке законности подзаконного нормативного правового 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иском о проверке законности подзаконного нормативного правового акта (его положений) в суд по подсудности, установленной главой 16 настоящего Кодекса.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определения подсудности административных дел установленных главой 16 АППК.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Доработать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пятый подпун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кта 36)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167-1 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167-1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167-1. Подача иска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1. 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Прокурор в случае отклонения протеста на несоответствующий закону подзаконный нормативный правовой акт органом или должностным лицом, принявшим незаконный подзаконный нормативный правовой акт, либо вышестоящим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органом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должностным лицом обращается в суд с иском о проверке законности подзаконного нормативного правового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абзаце пятом подпункта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пункта 2 статьи 1 проекта: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слово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органом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государственным органом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дополнить словами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«(его положений)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соответствии с подпунктом 34) статьи 1 Закона Республики Казахстан «О правовых актах».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абзацем третьим подпункта 36) пункта 2 статьи 1 проекта Закона.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Доработать</w:t>
            </w: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шестой подпункта 36)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Новая статья 167-1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167-1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167-1. Подача иска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Иск должен соответствовать требованиям, предусмотренным статьей 131 настоящего Кодекса, и дополнительно содержать данные о наименовании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уполномоченного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органа, должностного лица, принявшего оспариваемый подзаконный нормативный правовой акт, дате его принятия, какие права, свободы и охраняемые законом интересы гражданина или юридического лица нарушаются и (или) могут быть нарушены этим подзаконным нормативным правовым актом (его положениями), каким статьям или положениям законов Республики Казахстан (кроме Конституции) противоречит оспариваемый подзаконный нормативный правовой акт (его положения). 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абзаце шестом подпункта 36) пункта 2 статьи 1 проекта слово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подпунктом 34) статьи 1 Закона Республики Казахстан «О правовых актах».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Не принято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седьмой подпункта 36)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167-1 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167-1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167-1. Подача иска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К иску приобщается копия оспариваемого подзаконного нормативного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правового акта (его положений)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этом, в случае официального опубликования подзаконного нормативного правового 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иске указывается дата его опубликования.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абзац седьмой подпункта 36) пункта 2 статьи 1 проекта изложить в следующей редакции: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«3. К иску приобщается копия оспариваемого подзаконного нормативного правового акта (его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положений)»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указанием источников его официального опубликования.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со статьей 37 Закона Республики Казахстан «О правовых актах» официальное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опубликование нормативных правовых актов, касающихся прав, свобод и обязанностей граждан, является обязательным условием их применения.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Доработать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восьмой подпункта 36) пункта 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167-1 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167-1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167-1. Подача иска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Подача иска в суд не приостанавливает действия подзаконного нормативного правового акта (его положений), кроме случаев обращения прокурора в суд о признании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опротестованного подзаконного нормативного правового 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незаконным до рассмотрения судом.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абзаце восьмом подпункта 36) пункта 2 статьи 1 проекта после слов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опротестованного подзаконного нормативного правового 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дополнить словами «(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 положений)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абзацем третьим подпункта 36) пункта 2 статьи 1 проекта Закона».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</w:tc>
      </w:tr>
      <w:tr w:rsidR="00D8763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девятый подпункта 36) пункта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 статьи 1 проекта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167-2 АППК</w:t>
            </w:r>
          </w:p>
          <w:p w:rsidR="00D87638" w:rsidRPr="004F2954" w:rsidRDefault="00D87638" w:rsidP="00D876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7638" w:rsidRPr="004F2954" w:rsidRDefault="00D87638" w:rsidP="00D8763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167-2 отсутствует </w:t>
            </w:r>
          </w:p>
        </w:tc>
        <w:tc>
          <w:tcPr>
            <w:tcW w:w="3118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167-2.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Рассмотрение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дела об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оспаривании законности подзаконного нормативного правового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абзац девятый подпункта 36) пункта 2 статьи 1 проекта: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после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Рассмотрение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дополнить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дополнить словами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«(его положений)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D87638" w:rsidRPr="004F2954" w:rsidRDefault="00D87638" w:rsidP="00D8763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Отдел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корреспондирования с абзацем вторым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подпункта 36) пункта 2 статьи 1 проекта Закона».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абзацем вторым подпункта 36) пункта 2 статьи 1 проекта Закона».</w:t>
            </w:r>
          </w:p>
          <w:p w:rsidR="00D87638" w:rsidRPr="004F2954" w:rsidRDefault="00D87638" w:rsidP="00D8763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638" w:rsidRPr="004F2954" w:rsidRDefault="00D87638" w:rsidP="00D8763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Принято</w:t>
            </w:r>
          </w:p>
        </w:tc>
      </w:tr>
      <w:tr w:rsidR="001610E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десятый подпункта 36) пункта 2 статьи 1 проекта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167-2 АППК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610E8" w:rsidRPr="004F2954" w:rsidRDefault="001610E8" w:rsidP="001610E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167-2 отсутствует </w:t>
            </w:r>
          </w:p>
        </w:tc>
        <w:tc>
          <w:tcPr>
            <w:tcW w:w="3118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167-2. Рассмотрение дела об оспаривании законности подзаконного нормативного правового акта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Гражданин или юридическое лицо обратившиеся в суд с иском о проверке законности подзаконного нормативного правового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также </w:t>
            </w:r>
            <w:r w:rsidRPr="001610E8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орган, должностное лицо принявшие подзаконный нормативный правовой акт, извещаются о времени и месте судебного заседания.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абзаце десятом подпункта 36) пункта 2 статьи 1 проекта: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после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дополнить словами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«(его положений)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1610E8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абзацем девятым подпункта 36) пункта 2 статьи 1 проекта Закона.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10E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десятый подпункта 36) пункта 2 статьи 1 проекта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167-2 АППК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610E8" w:rsidRPr="004F2954" w:rsidRDefault="001610E8" w:rsidP="001610E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167-2 отсутствует </w:t>
            </w:r>
          </w:p>
        </w:tc>
        <w:tc>
          <w:tcPr>
            <w:tcW w:w="3118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167-2. Рассмотрение дела об оспаривании законности подзаконного нормативного правового акта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Гражданин или юридическое лицо обратившиеся в суд с иском о проверке законности подзаконного нормативного правового </w:t>
            </w:r>
            <w:r w:rsidRPr="001610E8">
              <w:rPr>
                <w:rFonts w:ascii="Times New Roman" w:hAnsi="Times New Roman" w:cs="Times New Roman"/>
                <w:bCs/>
                <w:sz w:val="24"/>
                <w:szCs w:val="24"/>
              </w:rPr>
              <w:t>акта,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также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орган, должностное лицо принявшие подзаконный нормативный правовой акт, извещаются о времени и месте судебного заседания.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абзаце десятом подпункта 36) пункта 2 статьи 1 проекта: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слово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подпунктом 34) статьи 1 Закона Республики Казахстан «О правовых актах».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Не принято</w:t>
            </w:r>
          </w:p>
        </w:tc>
      </w:tr>
      <w:tr w:rsidR="001610E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одиннадцатый подпункта 36) пункта 2 статьи 1 проекта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Новая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167-2 АППК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610E8" w:rsidRPr="004F2954" w:rsidRDefault="001610E8" w:rsidP="001610E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167-2 отсутствует </w:t>
            </w:r>
          </w:p>
        </w:tc>
        <w:tc>
          <w:tcPr>
            <w:tcW w:w="3118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167-2. Рассмотрение дела об оспаривании законности подзаконного нормативного правового акта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2.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Дело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рассматривается в месячный срок.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абзаце одиннадцатом подпункта 36) пункта 2 статьи 1 проекта слово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абзацем девятым подпункта 36) пункта 2 статьи 1 проекта Закона.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10E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двенадцатый подпункта 36) пункта 2 статьи 1 проекта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167-2 АППК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610E8" w:rsidRPr="004F2954" w:rsidRDefault="001610E8" w:rsidP="001610E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167-2 отсутствует </w:t>
            </w:r>
          </w:p>
        </w:tc>
        <w:tc>
          <w:tcPr>
            <w:tcW w:w="3118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167-2. Рассмотрение дела об оспаривании законности подзаконного нормативного правового акта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В судебном заседании суд проверяет наличие компетенции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органа, должностного лица, принявших подзаконный нормативный правовой акт, соответствие всего подзаконного нормативного правового акта (его положений) законам Республики Казахстан.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3119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абзаце двенадцатом подпункта 36) пункта 2 статьи 1 проекта слово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подпунктом 34) статьи 1 Закона Республики Казахстан «О правовых актах».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10E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Новый абзац подпункта 36) пункта 2 статьи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 проекта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167-2 АППК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610E8" w:rsidRPr="004F2954" w:rsidRDefault="001610E8" w:rsidP="001610E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167-2 отсутствует </w:t>
            </w:r>
          </w:p>
        </w:tc>
        <w:tc>
          <w:tcPr>
            <w:tcW w:w="3118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167-2. Рассмотрение дела об оспаривании законности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подзаконного нормативного правового акта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Отсутствует </w:t>
            </w:r>
          </w:p>
        </w:tc>
        <w:tc>
          <w:tcPr>
            <w:tcW w:w="3119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подпункт 36) пункта 2 статьи 1 проекта дополнить новым абзацем тринадцатым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«4. Административное дело рассматривается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судом с участием истца, представителя государственного органа, должностного лица, принявших подзаконный нормативный правовой акт. Неявка в суд указанных лиц, надлежащим образом извещенных о времени и месте судебного заседания, не является препятствием для рассмотрения и разрешения административного дела.»;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Отдел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законодательного закрепления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рассмотрения и разрешения административного дела судом.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10E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тринадцатый подпункта 36) пункта 2 статьи 1 проекта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167-2 АППК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610E8" w:rsidRPr="004F2954" w:rsidRDefault="001610E8" w:rsidP="001610E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167-2 отсутствует </w:t>
            </w:r>
          </w:p>
        </w:tc>
        <w:tc>
          <w:tcPr>
            <w:tcW w:w="3118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167-2. Рассмотрение дела об оспаривании законности подзаконного нормативного правового акта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Отказ лица, обратившегося в суд, от своего требования не является основанием для нерассмотрения дела. Признание требования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органом,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должностным лицом, принявшим подзаконный нормативный правовой акт, для суда необязательно. 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абзаце тринадцатом подпункта 36) пункта 2 статьи 1 проекта слово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подпунктом 34) статьи 1 Закона Республики Казахстан «О правовых актах».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10E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шестнадцатый подпункта 36) пункта 2 статьи 1 проекта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167-3 АППК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610E8" w:rsidRPr="004F2954" w:rsidRDefault="001610E8" w:rsidP="001610E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167-3 отсутствует </w:t>
            </w:r>
          </w:p>
        </w:tc>
        <w:tc>
          <w:tcPr>
            <w:tcW w:w="3118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167-3. Решение суда и его исполнение 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Решение суда, которым подзаконный нормативный правовой акт полностью или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отдельной его части признан не соответствующим закону (кроме Конституции) и недействующим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обязательно для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органа или должностного лица, принявших этот подзаконный нормативный правовой акт. Решение обязательно для неопределенного круга лиц, на права и свободы, законные интересы которых распространялось действие оспоренного подзаконного 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нормативного правового акта. 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абзаце шестнадцатом подпункта 36) пункта 2 статьи 1 проекта: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отдельной его части признан не соответствующим закону (кроме Конституции) и недействующим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 отдельные положения признаны не соответствующими закону (кроме Конституции) и недействующими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слово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заменить словом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государственного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корреспондирования с абзацем третьим подпункта 34) пункта 2 статьи 1 проекта Закона. 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подпунктом 34) статьи 1 Закона Республики Казахстан «О правовых актах».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10E8" w:rsidRPr="004F2954" w:rsidTr="00082005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семнадцатый подпункта 36) пункта 2 статьи 1 проекта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Новая статья 167-3 АППК</w:t>
            </w:r>
          </w:p>
          <w:p w:rsidR="001610E8" w:rsidRPr="004F2954" w:rsidRDefault="001610E8" w:rsidP="001610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610E8" w:rsidRPr="004F2954" w:rsidRDefault="001610E8" w:rsidP="001610E8">
            <w:pPr>
              <w:spacing w:after="0" w:line="240" w:lineRule="auto"/>
              <w:ind w:firstLine="2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167-3 отсутствует </w:t>
            </w:r>
          </w:p>
        </w:tc>
        <w:tc>
          <w:tcPr>
            <w:tcW w:w="3118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36)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дополнить главой 26-1 следующего содержания: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167-3. Решение суда и его исполнение 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Законность подзаконного нормативного правового 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может быть оспорена вновь другими гражданами или юридическими лицами только в той его части, которая ранее не проверялась в судебном порядке. 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абзац семнадцатый подпункта 36) пункта 2 статьи 1 проекта после слова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 дополнить словами «</w:t>
            </w:r>
            <w:r w:rsidRPr="004F2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 положений</w:t>
            </w: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1610E8" w:rsidRPr="004F2954" w:rsidRDefault="001610E8" w:rsidP="001610E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законодательства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корреспондирования с абзацем шестнадцатым подпункта 36) пункта 2 статьи 1 проекта Закона.</w:t>
            </w:r>
          </w:p>
          <w:p w:rsidR="001610E8" w:rsidRPr="004F2954" w:rsidRDefault="001610E8" w:rsidP="001610E8">
            <w:pPr>
              <w:spacing w:after="0" w:line="240" w:lineRule="auto"/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10E8" w:rsidRPr="004F2954" w:rsidTr="005C6E68">
        <w:trPr>
          <w:trHeight w:val="71"/>
        </w:trPr>
        <w:tc>
          <w:tcPr>
            <w:tcW w:w="151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Закон Республики Казахстан «О местном государственном управлении и самоуправлении в Республике Казахстан»</w:t>
            </w: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 w:cs="Times New Roman"/>
                <w:b/>
                <w:sz w:val="24"/>
                <w:szCs w:val="24"/>
              </w:rPr>
              <w:t>от 23 января 2001 года</w:t>
            </w:r>
          </w:p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10E8" w:rsidRPr="004F2954" w:rsidTr="005C6E68">
        <w:trPr>
          <w:trHeight w:val="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10E8" w:rsidRPr="004F2954" w:rsidRDefault="001610E8" w:rsidP="001610E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 xml:space="preserve">Новый пункт 3 </w:t>
            </w: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статьи 1 проекта </w:t>
            </w:r>
          </w:p>
          <w:p w:rsidR="001610E8" w:rsidRPr="004F2954" w:rsidRDefault="001610E8" w:rsidP="001610E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Часть первая статьи 21-1 Закона</w:t>
            </w:r>
          </w:p>
          <w:p w:rsidR="001610E8" w:rsidRPr="004F2954" w:rsidRDefault="001610E8" w:rsidP="001610E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10E8" w:rsidRPr="004F2954" w:rsidRDefault="001610E8" w:rsidP="001610E8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1610E8" w:rsidRPr="004F2954" w:rsidRDefault="001610E8" w:rsidP="001610E8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Статья 21-1. Депутатские запросы</w:t>
            </w:r>
          </w:p>
          <w:p w:rsidR="001610E8" w:rsidRPr="004F2954" w:rsidRDefault="001610E8" w:rsidP="001610E8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 xml:space="preserve">Депутат маслихата вправе по вопросам, отнесенным к компетенции маслихата, обратиться с официальным </w:t>
            </w: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письменным запросом к акиму, председателю и члену соответствующей территориальной избирательной комиссии, прокурору и должностным лицам </w:t>
            </w:r>
            <w:r w:rsidRPr="004F2954">
              <w:rPr>
                <w:rFonts w:ascii="Times New Roman" w:hAnsi="Times New Roman"/>
                <w:b/>
                <w:bCs/>
                <w:sz w:val="24"/>
                <w:szCs w:val="24"/>
              </w:rPr>
              <w:t>территориальных подразделений центральных государственных органов</w:t>
            </w: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, исполнительных органов, финансируемых из местных бюджетов.</w:t>
            </w:r>
          </w:p>
        </w:tc>
        <w:tc>
          <w:tcPr>
            <w:tcW w:w="3118" w:type="dxa"/>
            <w:shd w:val="clear" w:color="auto" w:fill="auto"/>
          </w:tcPr>
          <w:p w:rsidR="001610E8" w:rsidRPr="004F2954" w:rsidRDefault="001610E8" w:rsidP="001610E8">
            <w:pPr>
              <w:spacing w:after="0" w:line="240" w:lineRule="auto"/>
              <w:ind w:firstLine="17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Отсутствует </w:t>
            </w:r>
          </w:p>
        </w:tc>
        <w:tc>
          <w:tcPr>
            <w:tcW w:w="3119" w:type="dxa"/>
            <w:shd w:val="clear" w:color="auto" w:fill="auto"/>
          </w:tcPr>
          <w:p w:rsidR="001610E8" w:rsidRPr="004F2954" w:rsidRDefault="001610E8" w:rsidP="001610E8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часть первую статьи 21-1 изложить в следующей редакции:</w:t>
            </w:r>
          </w:p>
          <w:p w:rsidR="001610E8" w:rsidRPr="004F2954" w:rsidRDefault="001610E8" w:rsidP="001610E8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 xml:space="preserve">«Депутат маслихата вправе по вопросам, отнесенным к компетенции маслихата, </w:t>
            </w: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обратиться с официальным письменным запросом к акиму, председателю и члену соответствующей территориальной избирательной комиссии, прокурору и должностным лицам</w:t>
            </w:r>
            <w:r w:rsidRPr="004F29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центральных государственных органов и их территориальных подразделений</w:t>
            </w:r>
            <w:r w:rsidRPr="004F2954">
              <w:rPr>
                <w:rFonts w:ascii="Times New Roman" w:hAnsi="Times New Roman"/>
                <w:bCs/>
                <w:sz w:val="24"/>
                <w:szCs w:val="24"/>
              </w:rPr>
              <w:t>, исполнительных органов, финансируемых из местных бюджетов.»;</w:t>
            </w:r>
          </w:p>
          <w:p w:rsidR="001610E8" w:rsidRPr="004F2954" w:rsidRDefault="001610E8" w:rsidP="001610E8">
            <w:pPr>
              <w:spacing w:after="0" w:line="240" w:lineRule="auto"/>
              <w:ind w:firstLine="1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0E8" w:rsidRPr="004F2954" w:rsidRDefault="001610E8" w:rsidP="001610E8">
            <w:pPr>
              <w:tabs>
                <w:tab w:val="left" w:pos="463"/>
              </w:tabs>
              <w:spacing w:after="0" w:line="240" w:lineRule="auto"/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95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Депутат</w:t>
            </w:r>
          </w:p>
          <w:p w:rsidR="001610E8" w:rsidRPr="004F2954" w:rsidRDefault="001610E8" w:rsidP="001610E8">
            <w:pPr>
              <w:tabs>
                <w:tab w:val="left" w:pos="463"/>
              </w:tabs>
              <w:spacing w:after="0" w:line="240" w:lineRule="auto"/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F295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А. Жубанов</w:t>
            </w:r>
          </w:p>
          <w:p w:rsidR="001610E8" w:rsidRPr="004F2954" w:rsidRDefault="001610E8" w:rsidP="001610E8">
            <w:pPr>
              <w:tabs>
                <w:tab w:val="left" w:pos="46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10E8" w:rsidRPr="004F2954" w:rsidRDefault="001610E8" w:rsidP="001610E8">
            <w:pPr>
              <w:tabs>
                <w:tab w:val="left" w:pos="46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954">
              <w:rPr>
                <w:rFonts w:ascii="Times New Roman" w:hAnsi="Times New Roman"/>
                <w:sz w:val="24"/>
                <w:szCs w:val="24"/>
              </w:rPr>
              <w:t xml:space="preserve">Депутат маслихата вправе обратиться с официальным </w:t>
            </w:r>
            <w:r w:rsidRPr="004F29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письменным запросом к акиму, председателю и члену соответствующей территориальной избирательной комиссии, прокурору и должностным лицам территориальных подразделений центральных государственных органов, исполнительных органов, финансируемых из местного бюджета, по вопросам, отнесенным к компетенции маслихата. Однако для того, чтобы донести страдания населения и решить проблемы, необходимо направить запрос в иные инстанции, кроме указанного списка, обращение. Например, право на экологическое разрешение учреждениям категории 1 было изъято у местных департаментов и передано комитету по экологическому регулированию, подчиненному </w:t>
            </w:r>
            <w:r w:rsidRPr="004F2954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министерству экологии. А эта норма закона в определенной степени ограничивает депутатов маслихатов.</w:t>
            </w:r>
          </w:p>
          <w:p w:rsidR="001610E8" w:rsidRPr="004F2954" w:rsidRDefault="001610E8" w:rsidP="001610E8">
            <w:pPr>
              <w:tabs>
                <w:tab w:val="left" w:pos="46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954">
              <w:rPr>
                <w:rFonts w:ascii="Times New Roman" w:hAnsi="Times New Roman"/>
                <w:sz w:val="24"/>
                <w:szCs w:val="24"/>
              </w:rPr>
              <w:t>Депутатам маслихатов в случае необходимости предлагается расширить границы с внесением изменений и дополнений в статью 21-1 закона для установления беспрепятственной прямой переписки и общения с органами республиканского уровня (министерствами, комитетами и иными политическими институтами страны).</w:t>
            </w:r>
          </w:p>
          <w:p w:rsidR="001610E8" w:rsidRPr="004F2954" w:rsidRDefault="001610E8" w:rsidP="001610E8">
            <w:pPr>
              <w:tabs>
                <w:tab w:val="left" w:pos="46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0E8" w:rsidRPr="004F2954" w:rsidRDefault="001610E8" w:rsidP="001610E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616A" w:rsidRPr="004F2954" w:rsidRDefault="0047616A" w:rsidP="00E03064">
      <w:pPr>
        <w:pStyle w:val="a5"/>
        <w:jc w:val="center"/>
        <w:rPr>
          <w:sz w:val="24"/>
          <w:szCs w:val="24"/>
          <w:lang w:val="ru-RU"/>
        </w:rPr>
      </w:pPr>
      <w:r w:rsidRPr="004F2954">
        <w:rPr>
          <w:sz w:val="24"/>
          <w:szCs w:val="24"/>
          <w:lang w:val="ru-RU"/>
        </w:rPr>
        <w:lastRenderedPageBreak/>
        <w:t>Текст законопроекта привести в соответствие с нормами Закона РК «О правовых актах».</w:t>
      </w:r>
    </w:p>
    <w:p w:rsidR="0047616A" w:rsidRPr="004F2954" w:rsidRDefault="0047616A" w:rsidP="003D7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10AB" w:rsidRDefault="00BC10AB" w:rsidP="003D7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064" w:rsidRPr="004F2954" w:rsidRDefault="00E03064" w:rsidP="003D7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616A" w:rsidRPr="008F57C4" w:rsidRDefault="0047616A" w:rsidP="000D4111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</w:rPr>
      </w:pPr>
      <w:r w:rsidRPr="004F2954">
        <w:rPr>
          <w:rFonts w:ascii="Times New Roman" w:hAnsi="Times New Roman" w:cs="Times New Roman"/>
          <w:sz w:val="24"/>
          <w:szCs w:val="24"/>
        </w:rPr>
        <w:t xml:space="preserve"> </w:t>
      </w:r>
      <w:r w:rsidRPr="004F2954">
        <w:rPr>
          <w:rFonts w:ascii="Times New Roman" w:hAnsi="Times New Roman" w:cs="Times New Roman"/>
          <w:sz w:val="24"/>
          <w:szCs w:val="24"/>
        </w:rPr>
        <w:tab/>
      </w:r>
      <w:r w:rsidRPr="004F2954">
        <w:rPr>
          <w:rFonts w:ascii="Times New Roman" w:hAnsi="Times New Roman" w:cs="Times New Roman"/>
          <w:b/>
          <w:sz w:val="24"/>
          <w:szCs w:val="24"/>
        </w:rPr>
        <w:t>Председатель</w:t>
      </w:r>
      <w:r w:rsidRPr="004F2954">
        <w:rPr>
          <w:rFonts w:ascii="Times New Roman" w:hAnsi="Times New Roman" w:cs="Times New Roman"/>
          <w:sz w:val="24"/>
          <w:szCs w:val="24"/>
        </w:rPr>
        <w:t xml:space="preserve"> </w:t>
      </w:r>
      <w:r w:rsidRPr="004F2954">
        <w:rPr>
          <w:rFonts w:ascii="Times New Roman" w:hAnsi="Times New Roman" w:cs="Times New Roman"/>
          <w:b/>
          <w:sz w:val="24"/>
          <w:szCs w:val="24"/>
        </w:rPr>
        <w:t>Комит</w:t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 xml:space="preserve">ета </w:t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ab/>
        <w:t xml:space="preserve">       С</w:t>
      </w:r>
      <w:r w:rsidRPr="004F295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C10AB" w:rsidRPr="004F2954">
        <w:rPr>
          <w:rFonts w:ascii="Times New Roman" w:hAnsi="Times New Roman" w:cs="Times New Roman"/>
          <w:b/>
          <w:sz w:val="24"/>
          <w:szCs w:val="24"/>
        </w:rPr>
        <w:t>Имашева</w:t>
      </w:r>
      <w:r w:rsidRPr="008F57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47616A" w:rsidRPr="008F57C4" w:rsidSect="001D57B1">
      <w:foot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3E4" w:rsidRDefault="009F63E4" w:rsidP="00474E3D">
      <w:pPr>
        <w:spacing w:after="0" w:line="240" w:lineRule="auto"/>
      </w:pPr>
      <w:r>
        <w:separator/>
      </w:r>
    </w:p>
  </w:endnote>
  <w:endnote w:type="continuationSeparator" w:id="0">
    <w:p w:rsidR="009F63E4" w:rsidRDefault="009F63E4" w:rsidP="0047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6055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962BCF" w:rsidRPr="00474E3D" w:rsidRDefault="00962BCF">
        <w:pPr>
          <w:pStyle w:val="a5"/>
          <w:jc w:val="right"/>
          <w:rPr>
            <w:sz w:val="24"/>
            <w:szCs w:val="24"/>
          </w:rPr>
        </w:pPr>
        <w:r w:rsidRPr="00474E3D">
          <w:rPr>
            <w:sz w:val="24"/>
            <w:szCs w:val="24"/>
          </w:rPr>
          <w:fldChar w:fldCharType="begin"/>
        </w:r>
        <w:r w:rsidRPr="00474E3D">
          <w:rPr>
            <w:sz w:val="24"/>
            <w:szCs w:val="24"/>
          </w:rPr>
          <w:instrText>PAGE   \* MERGEFORMAT</w:instrText>
        </w:r>
        <w:r w:rsidRPr="00474E3D">
          <w:rPr>
            <w:sz w:val="24"/>
            <w:szCs w:val="24"/>
          </w:rPr>
          <w:fldChar w:fldCharType="separate"/>
        </w:r>
        <w:r w:rsidR="00A91784" w:rsidRPr="00A91784">
          <w:rPr>
            <w:noProof/>
            <w:sz w:val="24"/>
            <w:szCs w:val="24"/>
            <w:lang w:val="ru-RU"/>
          </w:rPr>
          <w:t>2</w:t>
        </w:r>
        <w:r w:rsidRPr="00474E3D">
          <w:rPr>
            <w:sz w:val="24"/>
            <w:szCs w:val="24"/>
          </w:rPr>
          <w:fldChar w:fldCharType="end"/>
        </w:r>
      </w:p>
    </w:sdtContent>
  </w:sdt>
  <w:p w:rsidR="00962BCF" w:rsidRDefault="00962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3E4" w:rsidRDefault="009F63E4" w:rsidP="00474E3D">
      <w:pPr>
        <w:spacing w:after="0" w:line="240" w:lineRule="auto"/>
      </w:pPr>
      <w:r>
        <w:separator/>
      </w:r>
    </w:p>
  </w:footnote>
  <w:footnote w:type="continuationSeparator" w:id="0">
    <w:p w:rsidR="009F63E4" w:rsidRDefault="009F63E4" w:rsidP="00474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3170C"/>
    <w:multiLevelType w:val="hybridMultilevel"/>
    <w:tmpl w:val="5C8A7212"/>
    <w:lvl w:ilvl="0" w:tplc="D528FE88">
      <w:start w:val="1"/>
      <w:numFmt w:val="decimal"/>
      <w:lvlText w:val="%1."/>
      <w:lvlJc w:val="left"/>
      <w:pPr>
        <w:ind w:left="1023" w:hanging="645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" w15:restartNumberingAfterBreak="0">
    <w:nsid w:val="484B3BDC"/>
    <w:multiLevelType w:val="hybridMultilevel"/>
    <w:tmpl w:val="91CA6FC0"/>
    <w:lvl w:ilvl="0" w:tplc="0E726A54">
      <w:start w:val="1"/>
      <w:numFmt w:val="decimal"/>
      <w:lvlText w:val="%1)"/>
      <w:lvlJc w:val="left"/>
      <w:pPr>
        <w:ind w:left="1254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74843746"/>
    <w:multiLevelType w:val="hybridMultilevel"/>
    <w:tmpl w:val="508C91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10A"/>
    <w:rsid w:val="000014D2"/>
    <w:rsid w:val="00002114"/>
    <w:rsid w:val="000028F8"/>
    <w:rsid w:val="00003D34"/>
    <w:rsid w:val="00035C2B"/>
    <w:rsid w:val="00036468"/>
    <w:rsid w:val="00046664"/>
    <w:rsid w:val="00051CFC"/>
    <w:rsid w:val="000662B9"/>
    <w:rsid w:val="00074458"/>
    <w:rsid w:val="00074D3D"/>
    <w:rsid w:val="00082005"/>
    <w:rsid w:val="00082BFD"/>
    <w:rsid w:val="00092FB9"/>
    <w:rsid w:val="00094A71"/>
    <w:rsid w:val="00095A4B"/>
    <w:rsid w:val="00097FED"/>
    <w:rsid w:val="000A4976"/>
    <w:rsid w:val="000A551A"/>
    <w:rsid w:val="000A7DB1"/>
    <w:rsid w:val="000B37AD"/>
    <w:rsid w:val="000B5C13"/>
    <w:rsid w:val="000B5F4F"/>
    <w:rsid w:val="000C3C30"/>
    <w:rsid w:val="000C3F13"/>
    <w:rsid w:val="000D4111"/>
    <w:rsid w:val="000E0680"/>
    <w:rsid w:val="000E0DB3"/>
    <w:rsid w:val="000E31D1"/>
    <w:rsid w:val="000E3546"/>
    <w:rsid w:val="000E47DF"/>
    <w:rsid w:val="000E65B2"/>
    <w:rsid w:val="000F1F66"/>
    <w:rsid w:val="000F44CF"/>
    <w:rsid w:val="001127C1"/>
    <w:rsid w:val="00117C41"/>
    <w:rsid w:val="0012340D"/>
    <w:rsid w:val="00131D0B"/>
    <w:rsid w:val="00146A52"/>
    <w:rsid w:val="001610E8"/>
    <w:rsid w:val="00161DD6"/>
    <w:rsid w:val="001723C3"/>
    <w:rsid w:val="0017670A"/>
    <w:rsid w:val="00181AB2"/>
    <w:rsid w:val="00190C3A"/>
    <w:rsid w:val="001922D4"/>
    <w:rsid w:val="00192E0E"/>
    <w:rsid w:val="001A471D"/>
    <w:rsid w:val="001B50A2"/>
    <w:rsid w:val="001B5B4C"/>
    <w:rsid w:val="001D076A"/>
    <w:rsid w:val="001D57B1"/>
    <w:rsid w:val="001D66AF"/>
    <w:rsid w:val="002001BB"/>
    <w:rsid w:val="00223B94"/>
    <w:rsid w:val="0022591F"/>
    <w:rsid w:val="00235D10"/>
    <w:rsid w:val="00242292"/>
    <w:rsid w:val="00243542"/>
    <w:rsid w:val="0024356A"/>
    <w:rsid w:val="002437E5"/>
    <w:rsid w:val="0024559D"/>
    <w:rsid w:val="0025245A"/>
    <w:rsid w:val="00257D68"/>
    <w:rsid w:val="002622B1"/>
    <w:rsid w:val="002765A6"/>
    <w:rsid w:val="00283694"/>
    <w:rsid w:val="00285C84"/>
    <w:rsid w:val="002A00FB"/>
    <w:rsid w:val="002A02BD"/>
    <w:rsid w:val="002A497A"/>
    <w:rsid w:val="002E0BD6"/>
    <w:rsid w:val="002E3F57"/>
    <w:rsid w:val="0030106B"/>
    <w:rsid w:val="0031392F"/>
    <w:rsid w:val="00317294"/>
    <w:rsid w:val="00326898"/>
    <w:rsid w:val="00340D24"/>
    <w:rsid w:val="0034417D"/>
    <w:rsid w:val="00344A0A"/>
    <w:rsid w:val="00361E96"/>
    <w:rsid w:val="00364CC0"/>
    <w:rsid w:val="00366E2F"/>
    <w:rsid w:val="00371078"/>
    <w:rsid w:val="00372A0F"/>
    <w:rsid w:val="00382307"/>
    <w:rsid w:val="003931F8"/>
    <w:rsid w:val="003A2C84"/>
    <w:rsid w:val="003A5E26"/>
    <w:rsid w:val="003B2B30"/>
    <w:rsid w:val="003B5493"/>
    <w:rsid w:val="003B665B"/>
    <w:rsid w:val="003B76D6"/>
    <w:rsid w:val="003C29B2"/>
    <w:rsid w:val="003C3151"/>
    <w:rsid w:val="003D06EB"/>
    <w:rsid w:val="003D4107"/>
    <w:rsid w:val="003D447A"/>
    <w:rsid w:val="003D6CE4"/>
    <w:rsid w:val="003D761B"/>
    <w:rsid w:val="003D7D82"/>
    <w:rsid w:val="003E5A2A"/>
    <w:rsid w:val="003F46EB"/>
    <w:rsid w:val="00426A24"/>
    <w:rsid w:val="00434E1A"/>
    <w:rsid w:val="00441B77"/>
    <w:rsid w:val="004461BE"/>
    <w:rsid w:val="00447E09"/>
    <w:rsid w:val="0046021F"/>
    <w:rsid w:val="00472672"/>
    <w:rsid w:val="00474E3D"/>
    <w:rsid w:val="0047616A"/>
    <w:rsid w:val="00477587"/>
    <w:rsid w:val="004843CE"/>
    <w:rsid w:val="0049395F"/>
    <w:rsid w:val="00497B13"/>
    <w:rsid w:val="004A1A9B"/>
    <w:rsid w:val="004B05DD"/>
    <w:rsid w:val="004B06D2"/>
    <w:rsid w:val="004B190C"/>
    <w:rsid w:val="004C1F92"/>
    <w:rsid w:val="004D35BE"/>
    <w:rsid w:val="004D5DB1"/>
    <w:rsid w:val="004E47EC"/>
    <w:rsid w:val="004F2954"/>
    <w:rsid w:val="004F3F92"/>
    <w:rsid w:val="00501C8E"/>
    <w:rsid w:val="00510539"/>
    <w:rsid w:val="0051555A"/>
    <w:rsid w:val="00517ECE"/>
    <w:rsid w:val="0052378D"/>
    <w:rsid w:val="00536BBA"/>
    <w:rsid w:val="00556F05"/>
    <w:rsid w:val="00561C7A"/>
    <w:rsid w:val="00564651"/>
    <w:rsid w:val="005830CB"/>
    <w:rsid w:val="00590963"/>
    <w:rsid w:val="0059129C"/>
    <w:rsid w:val="005975AD"/>
    <w:rsid w:val="005A18B8"/>
    <w:rsid w:val="005A4569"/>
    <w:rsid w:val="005A6D93"/>
    <w:rsid w:val="005C4BFF"/>
    <w:rsid w:val="005C5F1D"/>
    <w:rsid w:val="005C6E68"/>
    <w:rsid w:val="005D0FC0"/>
    <w:rsid w:val="005D42CA"/>
    <w:rsid w:val="005D70AE"/>
    <w:rsid w:val="005E0ABF"/>
    <w:rsid w:val="005E26BE"/>
    <w:rsid w:val="005E634F"/>
    <w:rsid w:val="005F4643"/>
    <w:rsid w:val="00601D41"/>
    <w:rsid w:val="006142AC"/>
    <w:rsid w:val="00616DE1"/>
    <w:rsid w:val="00622606"/>
    <w:rsid w:val="00622E7B"/>
    <w:rsid w:val="006275AF"/>
    <w:rsid w:val="00632B10"/>
    <w:rsid w:val="006332A3"/>
    <w:rsid w:val="006471D1"/>
    <w:rsid w:val="006602C9"/>
    <w:rsid w:val="006675FC"/>
    <w:rsid w:val="00670483"/>
    <w:rsid w:val="006766B7"/>
    <w:rsid w:val="0067781C"/>
    <w:rsid w:val="006821DB"/>
    <w:rsid w:val="006856A6"/>
    <w:rsid w:val="006879CB"/>
    <w:rsid w:val="006927F2"/>
    <w:rsid w:val="006937D0"/>
    <w:rsid w:val="006A6D35"/>
    <w:rsid w:val="006B4431"/>
    <w:rsid w:val="006B5B0E"/>
    <w:rsid w:val="006D181A"/>
    <w:rsid w:val="006E16AD"/>
    <w:rsid w:val="006F0BE2"/>
    <w:rsid w:val="006F0EB0"/>
    <w:rsid w:val="00711399"/>
    <w:rsid w:val="00713BB7"/>
    <w:rsid w:val="0072168E"/>
    <w:rsid w:val="00733F10"/>
    <w:rsid w:val="00744672"/>
    <w:rsid w:val="00745023"/>
    <w:rsid w:val="00751431"/>
    <w:rsid w:val="0075148F"/>
    <w:rsid w:val="00753DAD"/>
    <w:rsid w:val="007625CE"/>
    <w:rsid w:val="007629F8"/>
    <w:rsid w:val="007708A4"/>
    <w:rsid w:val="007901B8"/>
    <w:rsid w:val="00794103"/>
    <w:rsid w:val="007A0657"/>
    <w:rsid w:val="007A30B5"/>
    <w:rsid w:val="007A6EC1"/>
    <w:rsid w:val="007C1AAE"/>
    <w:rsid w:val="007D053D"/>
    <w:rsid w:val="007D5BBB"/>
    <w:rsid w:val="007E4DDD"/>
    <w:rsid w:val="007E7DB1"/>
    <w:rsid w:val="007F2DA9"/>
    <w:rsid w:val="007F3081"/>
    <w:rsid w:val="007F70D1"/>
    <w:rsid w:val="0080242B"/>
    <w:rsid w:val="00802FF9"/>
    <w:rsid w:val="00804791"/>
    <w:rsid w:val="00815A1B"/>
    <w:rsid w:val="0081753A"/>
    <w:rsid w:val="008200AB"/>
    <w:rsid w:val="0082073B"/>
    <w:rsid w:val="00821772"/>
    <w:rsid w:val="008321F2"/>
    <w:rsid w:val="00833C31"/>
    <w:rsid w:val="00834E90"/>
    <w:rsid w:val="00851199"/>
    <w:rsid w:val="008546F6"/>
    <w:rsid w:val="008666A1"/>
    <w:rsid w:val="00872477"/>
    <w:rsid w:val="00895D5C"/>
    <w:rsid w:val="008A32B6"/>
    <w:rsid w:val="008A3AA6"/>
    <w:rsid w:val="008A4E0C"/>
    <w:rsid w:val="008A63BF"/>
    <w:rsid w:val="008B0BB8"/>
    <w:rsid w:val="008C1A93"/>
    <w:rsid w:val="008C4900"/>
    <w:rsid w:val="008D0025"/>
    <w:rsid w:val="008D1C8B"/>
    <w:rsid w:val="008D5D2E"/>
    <w:rsid w:val="008F200A"/>
    <w:rsid w:val="008F57C4"/>
    <w:rsid w:val="00901744"/>
    <w:rsid w:val="00902076"/>
    <w:rsid w:val="009024C9"/>
    <w:rsid w:val="00903612"/>
    <w:rsid w:val="009079B2"/>
    <w:rsid w:val="00933FC7"/>
    <w:rsid w:val="00934537"/>
    <w:rsid w:val="00943A4C"/>
    <w:rsid w:val="00947974"/>
    <w:rsid w:val="0095181E"/>
    <w:rsid w:val="009539A9"/>
    <w:rsid w:val="00962BCF"/>
    <w:rsid w:val="00987AFA"/>
    <w:rsid w:val="009A5452"/>
    <w:rsid w:val="009B27CF"/>
    <w:rsid w:val="009C3272"/>
    <w:rsid w:val="009C366A"/>
    <w:rsid w:val="009D4DE8"/>
    <w:rsid w:val="009E1B81"/>
    <w:rsid w:val="009E3BC8"/>
    <w:rsid w:val="009F63E4"/>
    <w:rsid w:val="00A030E1"/>
    <w:rsid w:val="00A07B72"/>
    <w:rsid w:val="00A13420"/>
    <w:rsid w:val="00A27CC0"/>
    <w:rsid w:val="00A3410A"/>
    <w:rsid w:val="00A453E1"/>
    <w:rsid w:val="00A46EF9"/>
    <w:rsid w:val="00A473C3"/>
    <w:rsid w:val="00A515D7"/>
    <w:rsid w:val="00A5335F"/>
    <w:rsid w:val="00A57E25"/>
    <w:rsid w:val="00A71242"/>
    <w:rsid w:val="00A72856"/>
    <w:rsid w:val="00A77FF6"/>
    <w:rsid w:val="00A8024F"/>
    <w:rsid w:val="00A8064C"/>
    <w:rsid w:val="00A853A4"/>
    <w:rsid w:val="00A857D3"/>
    <w:rsid w:val="00A86C06"/>
    <w:rsid w:val="00A87052"/>
    <w:rsid w:val="00A91784"/>
    <w:rsid w:val="00AA12F9"/>
    <w:rsid w:val="00AA5D1D"/>
    <w:rsid w:val="00AC070A"/>
    <w:rsid w:val="00AD5AF2"/>
    <w:rsid w:val="00AE0116"/>
    <w:rsid w:val="00AE2E77"/>
    <w:rsid w:val="00AF386D"/>
    <w:rsid w:val="00AF6CF8"/>
    <w:rsid w:val="00B10041"/>
    <w:rsid w:val="00B13A85"/>
    <w:rsid w:val="00B24DDC"/>
    <w:rsid w:val="00B32E91"/>
    <w:rsid w:val="00B468AC"/>
    <w:rsid w:val="00B554DA"/>
    <w:rsid w:val="00B57386"/>
    <w:rsid w:val="00B63B08"/>
    <w:rsid w:val="00B7152A"/>
    <w:rsid w:val="00B7310A"/>
    <w:rsid w:val="00B87972"/>
    <w:rsid w:val="00B90347"/>
    <w:rsid w:val="00B97351"/>
    <w:rsid w:val="00BB45B1"/>
    <w:rsid w:val="00BB7B7A"/>
    <w:rsid w:val="00BC10AB"/>
    <w:rsid w:val="00BD723F"/>
    <w:rsid w:val="00BE04BE"/>
    <w:rsid w:val="00BE142C"/>
    <w:rsid w:val="00BE513C"/>
    <w:rsid w:val="00BF0973"/>
    <w:rsid w:val="00BF5432"/>
    <w:rsid w:val="00BF7701"/>
    <w:rsid w:val="00BF7F9D"/>
    <w:rsid w:val="00C005AC"/>
    <w:rsid w:val="00C013E2"/>
    <w:rsid w:val="00C040D5"/>
    <w:rsid w:val="00C0493D"/>
    <w:rsid w:val="00C105B7"/>
    <w:rsid w:val="00C12825"/>
    <w:rsid w:val="00C16A7A"/>
    <w:rsid w:val="00C177A5"/>
    <w:rsid w:val="00C33229"/>
    <w:rsid w:val="00C35A71"/>
    <w:rsid w:val="00C37CE6"/>
    <w:rsid w:val="00C41F02"/>
    <w:rsid w:val="00C46178"/>
    <w:rsid w:val="00C4785E"/>
    <w:rsid w:val="00C504A8"/>
    <w:rsid w:val="00C61B4E"/>
    <w:rsid w:val="00C642D7"/>
    <w:rsid w:val="00C66A30"/>
    <w:rsid w:val="00C66C45"/>
    <w:rsid w:val="00C67E07"/>
    <w:rsid w:val="00C852BE"/>
    <w:rsid w:val="00C87950"/>
    <w:rsid w:val="00C95D59"/>
    <w:rsid w:val="00CA159E"/>
    <w:rsid w:val="00CA7A61"/>
    <w:rsid w:val="00CB1CF2"/>
    <w:rsid w:val="00CC20D1"/>
    <w:rsid w:val="00CC2F15"/>
    <w:rsid w:val="00CD33F5"/>
    <w:rsid w:val="00CD398B"/>
    <w:rsid w:val="00CD5B24"/>
    <w:rsid w:val="00CD65F4"/>
    <w:rsid w:val="00CD7F60"/>
    <w:rsid w:val="00CE138D"/>
    <w:rsid w:val="00CE3E3B"/>
    <w:rsid w:val="00CF4797"/>
    <w:rsid w:val="00D0086F"/>
    <w:rsid w:val="00D22ABC"/>
    <w:rsid w:val="00D26B83"/>
    <w:rsid w:val="00D36407"/>
    <w:rsid w:val="00D36712"/>
    <w:rsid w:val="00D372A8"/>
    <w:rsid w:val="00D4260C"/>
    <w:rsid w:val="00D45F38"/>
    <w:rsid w:val="00D8027D"/>
    <w:rsid w:val="00D808A3"/>
    <w:rsid w:val="00D81AA3"/>
    <w:rsid w:val="00D83DDA"/>
    <w:rsid w:val="00D87638"/>
    <w:rsid w:val="00D87E79"/>
    <w:rsid w:val="00D91AB3"/>
    <w:rsid w:val="00D968B0"/>
    <w:rsid w:val="00DA31B4"/>
    <w:rsid w:val="00DA6473"/>
    <w:rsid w:val="00DB5216"/>
    <w:rsid w:val="00DB72D6"/>
    <w:rsid w:val="00DD5F91"/>
    <w:rsid w:val="00DE2A0C"/>
    <w:rsid w:val="00E03064"/>
    <w:rsid w:val="00E03EF9"/>
    <w:rsid w:val="00E05E1E"/>
    <w:rsid w:val="00E10AA9"/>
    <w:rsid w:val="00E15741"/>
    <w:rsid w:val="00E209C8"/>
    <w:rsid w:val="00E21DF8"/>
    <w:rsid w:val="00E41E13"/>
    <w:rsid w:val="00E44A07"/>
    <w:rsid w:val="00E530E0"/>
    <w:rsid w:val="00E70B17"/>
    <w:rsid w:val="00E724BD"/>
    <w:rsid w:val="00E72A4E"/>
    <w:rsid w:val="00E7632E"/>
    <w:rsid w:val="00E86634"/>
    <w:rsid w:val="00E96D6B"/>
    <w:rsid w:val="00EA4415"/>
    <w:rsid w:val="00EA653A"/>
    <w:rsid w:val="00EB3257"/>
    <w:rsid w:val="00EB40C8"/>
    <w:rsid w:val="00EB41F4"/>
    <w:rsid w:val="00EB5E78"/>
    <w:rsid w:val="00EB6AEA"/>
    <w:rsid w:val="00EB7B79"/>
    <w:rsid w:val="00EC6313"/>
    <w:rsid w:val="00EC7CDC"/>
    <w:rsid w:val="00EE1BCE"/>
    <w:rsid w:val="00EE1E26"/>
    <w:rsid w:val="00EE62B0"/>
    <w:rsid w:val="00EF0D65"/>
    <w:rsid w:val="00EF2604"/>
    <w:rsid w:val="00EF497C"/>
    <w:rsid w:val="00F0767E"/>
    <w:rsid w:val="00F1143A"/>
    <w:rsid w:val="00F12369"/>
    <w:rsid w:val="00F30AC6"/>
    <w:rsid w:val="00F533B6"/>
    <w:rsid w:val="00F543A2"/>
    <w:rsid w:val="00F63868"/>
    <w:rsid w:val="00F660EB"/>
    <w:rsid w:val="00F81C4F"/>
    <w:rsid w:val="00F82EF2"/>
    <w:rsid w:val="00F841BD"/>
    <w:rsid w:val="00F8501B"/>
    <w:rsid w:val="00F86901"/>
    <w:rsid w:val="00FB0AFB"/>
    <w:rsid w:val="00FB3E47"/>
    <w:rsid w:val="00FC1DF5"/>
    <w:rsid w:val="00FC2FCA"/>
    <w:rsid w:val="00FC3D7B"/>
    <w:rsid w:val="00FD0320"/>
    <w:rsid w:val="00FD03E7"/>
    <w:rsid w:val="00FD2BFA"/>
    <w:rsid w:val="00FE3976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29E6E7-D262-4C35-8862-9E86097E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41E13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7616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lang w:val="kk-KZ"/>
    </w:rPr>
  </w:style>
  <w:style w:type="character" w:customStyle="1" w:styleId="a6">
    <w:name w:val="Нижний колонтитул Знак"/>
    <w:basedOn w:val="a0"/>
    <w:link w:val="a5"/>
    <w:uiPriority w:val="99"/>
    <w:rsid w:val="0047616A"/>
    <w:rPr>
      <w:rFonts w:ascii="Times New Roman" w:eastAsia="Calibri" w:hAnsi="Times New Roman" w:cs="Times New Roman"/>
      <w:sz w:val="28"/>
      <w:lang w:val="kk-KZ"/>
    </w:rPr>
  </w:style>
  <w:style w:type="paragraph" w:styleId="a7">
    <w:name w:val="header"/>
    <w:basedOn w:val="a"/>
    <w:link w:val="a8"/>
    <w:uiPriority w:val="99"/>
    <w:unhideWhenUsed/>
    <w:rsid w:val="0047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4E3D"/>
  </w:style>
  <w:style w:type="character" w:styleId="a9">
    <w:name w:val="Hyperlink"/>
    <w:basedOn w:val="a0"/>
    <w:unhideWhenUsed/>
    <w:rsid w:val="0003646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36468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03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745023"/>
  </w:style>
  <w:style w:type="table" w:styleId="ab">
    <w:name w:val="Table Grid"/>
    <w:basedOn w:val="a1"/>
    <w:uiPriority w:val="39"/>
    <w:rsid w:val="005C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4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D41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6795</Words>
  <Characters>38734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Карабалина Турсынай</dc:creator>
  <cp:keywords/>
  <dc:description/>
  <cp:lastModifiedBy>Абдуллина Асель Еркинбековна</cp:lastModifiedBy>
  <cp:revision>2</cp:revision>
  <cp:lastPrinted>2023-11-13T03:57:00Z</cp:lastPrinted>
  <dcterms:created xsi:type="dcterms:W3CDTF">2023-11-22T06:03:00Z</dcterms:created>
  <dcterms:modified xsi:type="dcterms:W3CDTF">2023-11-22T06:03:00Z</dcterms:modified>
</cp:coreProperties>
</file>